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8FCDC" w14:textId="54AA3EE2" w:rsidR="697F9113" w:rsidRDefault="697F9113" w:rsidP="6EDD0E93">
      <w:pPr>
        <w:jc w:val="center"/>
        <w:rPr>
          <w:rFonts w:ascii="Arial" w:hAnsi="Arial" w:cs="Arial"/>
          <w:b/>
          <w:bCs/>
        </w:rPr>
      </w:pPr>
      <w:r>
        <w:rPr>
          <w:noProof/>
        </w:rPr>
        <w:drawing>
          <wp:inline distT="0" distB="0" distL="0" distR="0" wp14:anchorId="761EC6AC" wp14:editId="28513E77">
            <wp:extent cx="1049273" cy="1052776"/>
            <wp:effectExtent l="0" t="0" r="0" b="0"/>
            <wp:docPr id="1079376799" name="Picture 1079376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9273" cy="1052776"/>
                    </a:xfrm>
                    <a:prstGeom prst="rect">
                      <a:avLst/>
                    </a:prstGeom>
                  </pic:spPr>
                </pic:pic>
              </a:graphicData>
            </a:graphic>
          </wp:inline>
        </w:drawing>
      </w:r>
    </w:p>
    <w:p w14:paraId="651695E8" w14:textId="1561F45B" w:rsidR="6EDD0E93" w:rsidRDefault="6EDD0E93" w:rsidP="6EDD0E93">
      <w:pPr>
        <w:rPr>
          <w:rFonts w:ascii="Arial" w:hAnsi="Arial" w:cs="Arial"/>
          <w:b/>
          <w:bCs/>
        </w:rPr>
      </w:pPr>
    </w:p>
    <w:p w14:paraId="307BA65C" w14:textId="1D88C652" w:rsidR="00531F6E" w:rsidRPr="00AB1DF2" w:rsidRDefault="00106737" w:rsidP="7261568A">
      <w:pPr>
        <w:rPr>
          <w:rFonts w:ascii="Arial" w:eastAsia="Calibri" w:hAnsi="Arial" w:cs="Arial"/>
          <w:b/>
          <w:bCs/>
          <w:sz w:val="22"/>
          <w:szCs w:val="22"/>
        </w:rPr>
      </w:pPr>
      <w:r w:rsidRPr="7261568A">
        <w:rPr>
          <w:rFonts w:ascii="Arial" w:eastAsia="Calibri" w:hAnsi="Arial" w:cs="Arial"/>
          <w:b/>
          <w:bCs/>
          <w:sz w:val="22"/>
          <w:szCs w:val="22"/>
        </w:rPr>
        <w:t xml:space="preserve">Job Role: </w:t>
      </w:r>
      <w:r w:rsidR="00531F6E" w:rsidRPr="7261568A">
        <w:rPr>
          <w:rFonts w:ascii="Arial" w:eastAsia="Calibri" w:hAnsi="Arial" w:cs="Arial"/>
          <w:b/>
          <w:bCs/>
          <w:sz w:val="22"/>
          <w:szCs w:val="22"/>
        </w:rPr>
        <w:t xml:space="preserve">Oxford City </w:t>
      </w:r>
      <w:r w:rsidR="00482378" w:rsidRPr="7261568A">
        <w:rPr>
          <w:rFonts w:ascii="Arial" w:eastAsia="Calibri" w:hAnsi="Arial" w:cs="Arial"/>
          <w:b/>
          <w:bCs/>
          <w:sz w:val="22"/>
          <w:szCs w:val="22"/>
        </w:rPr>
        <w:t xml:space="preserve">Football Club </w:t>
      </w:r>
      <w:r w:rsidR="009C0A0B" w:rsidRPr="7261568A">
        <w:rPr>
          <w:rFonts w:ascii="Arial" w:eastAsia="Calibri" w:hAnsi="Arial" w:cs="Arial"/>
          <w:b/>
          <w:bCs/>
          <w:sz w:val="22"/>
          <w:szCs w:val="22"/>
        </w:rPr>
        <w:t>– Matchday Lead and Stadium Manager</w:t>
      </w:r>
    </w:p>
    <w:p w14:paraId="0C6B33AC" w14:textId="5B9DD347" w:rsidR="00037E3A" w:rsidRPr="00AB1DF2" w:rsidRDefault="009C0A0B" w:rsidP="7261568A">
      <w:pPr>
        <w:rPr>
          <w:rFonts w:ascii="Arial" w:eastAsia="Calibri" w:hAnsi="Arial" w:cs="Arial"/>
          <w:sz w:val="22"/>
          <w:szCs w:val="22"/>
        </w:rPr>
      </w:pPr>
      <w:r w:rsidRPr="7261568A">
        <w:rPr>
          <w:rFonts w:ascii="Arial" w:eastAsia="Calibri" w:hAnsi="Arial" w:cs="Arial"/>
          <w:sz w:val="22"/>
          <w:szCs w:val="22"/>
        </w:rPr>
        <w:t>Full</w:t>
      </w:r>
      <w:r w:rsidR="00106737" w:rsidRPr="7261568A">
        <w:rPr>
          <w:rFonts w:ascii="Arial" w:eastAsia="Calibri" w:hAnsi="Arial" w:cs="Arial"/>
          <w:sz w:val="22"/>
          <w:szCs w:val="22"/>
        </w:rPr>
        <w:t xml:space="preserve"> time, permanent position</w:t>
      </w:r>
      <w:r w:rsidR="00B94529" w:rsidRPr="7261568A">
        <w:rPr>
          <w:rFonts w:ascii="Arial" w:eastAsia="Calibri" w:hAnsi="Arial" w:cs="Arial"/>
          <w:sz w:val="22"/>
          <w:szCs w:val="22"/>
        </w:rPr>
        <w:t xml:space="preserve"> </w:t>
      </w:r>
    </w:p>
    <w:p w14:paraId="7B526152" w14:textId="0E1C83EC" w:rsidR="00482378" w:rsidRPr="00AB1DF2" w:rsidRDefault="00482378" w:rsidP="7261568A">
      <w:pPr>
        <w:rPr>
          <w:rFonts w:ascii="Arial" w:eastAsia="Calibri" w:hAnsi="Arial" w:cs="Arial"/>
          <w:sz w:val="22"/>
          <w:szCs w:val="22"/>
        </w:rPr>
      </w:pPr>
      <w:r w:rsidRPr="7261568A">
        <w:rPr>
          <w:rFonts w:ascii="Arial" w:eastAsia="Calibri" w:hAnsi="Arial" w:cs="Arial"/>
          <w:sz w:val="22"/>
          <w:szCs w:val="22"/>
        </w:rPr>
        <w:t>£</w:t>
      </w:r>
      <w:r w:rsidR="00392594" w:rsidRPr="7261568A">
        <w:rPr>
          <w:rFonts w:ascii="Arial" w:eastAsia="Calibri" w:hAnsi="Arial" w:cs="Arial"/>
          <w:sz w:val="22"/>
          <w:szCs w:val="22"/>
        </w:rPr>
        <w:t>28,000-3</w:t>
      </w:r>
      <w:r w:rsidR="005960B8" w:rsidRPr="7261568A">
        <w:rPr>
          <w:rFonts w:ascii="Arial" w:eastAsia="Calibri" w:hAnsi="Arial" w:cs="Arial"/>
          <w:sz w:val="22"/>
          <w:szCs w:val="22"/>
        </w:rPr>
        <w:t>4</w:t>
      </w:r>
      <w:r w:rsidR="00392594" w:rsidRPr="7261568A">
        <w:rPr>
          <w:rFonts w:ascii="Arial" w:eastAsia="Calibri" w:hAnsi="Arial" w:cs="Arial"/>
          <w:sz w:val="22"/>
          <w:szCs w:val="22"/>
        </w:rPr>
        <w:t>,000</w:t>
      </w:r>
      <w:r w:rsidRPr="7261568A">
        <w:rPr>
          <w:rFonts w:ascii="Arial" w:eastAsia="Calibri" w:hAnsi="Arial" w:cs="Arial"/>
          <w:sz w:val="22"/>
          <w:szCs w:val="22"/>
        </w:rPr>
        <w:t xml:space="preserve"> pa</w:t>
      </w:r>
    </w:p>
    <w:p w14:paraId="5DCF1C18" w14:textId="18EB3AE6" w:rsidR="00AB79A9" w:rsidRPr="00AB1DF2" w:rsidRDefault="00037E3A" w:rsidP="7261568A">
      <w:pPr>
        <w:rPr>
          <w:rFonts w:ascii="Arial" w:eastAsia="Calibri" w:hAnsi="Arial" w:cs="Arial"/>
          <w:sz w:val="22"/>
          <w:szCs w:val="22"/>
        </w:rPr>
      </w:pPr>
      <w:r w:rsidRPr="7261568A">
        <w:rPr>
          <w:rFonts w:ascii="Arial" w:eastAsia="Calibri" w:hAnsi="Arial" w:cs="Arial"/>
          <w:sz w:val="22"/>
          <w:szCs w:val="22"/>
        </w:rPr>
        <w:t>Reporting to: Head of Strategy</w:t>
      </w:r>
      <w:r w:rsidR="009C0A0B" w:rsidRPr="7261568A">
        <w:rPr>
          <w:rFonts w:ascii="Arial" w:eastAsia="Calibri" w:hAnsi="Arial" w:cs="Arial"/>
          <w:sz w:val="22"/>
          <w:szCs w:val="22"/>
        </w:rPr>
        <w:t xml:space="preserve"> and Football Operations</w:t>
      </w:r>
    </w:p>
    <w:p w14:paraId="259CC2F7" w14:textId="0C591EBC" w:rsidR="00AB79A9" w:rsidRPr="00AB1DF2" w:rsidRDefault="067E1184" w:rsidP="7261568A">
      <w:pPr>
        <w:rPr>
          <w:rFonts w:ascii="Arial" w:eastAsia="Calibri" w:hAnsi="Arial" w:cs="Arial"/>
          <w:sz w:val="22"/>
          <w:szCs w:val="22"/>
        </w:rPr>
      </w:pPr>
      <w:r w:rsidRPr="7261568A">
        <w:rPr>
          <w:rFonts w:ascii="Arial" w:eastAsia="Calibri" w:hAnsi="Arial" w:cs="Arial"/>
          <w:sz w:val="22"/>
          <w:szCs w:val="22"/>
        </w:rPr>
        <w:t>___________________________________________________________________</w:t>
      </w:r>
    </w:p>
    <w:p w14:paraId="0B33FAB3" w14:textId="147CEB12" w:rsidR="00106737" w:rsidRPr="00AB1DF2" w:rsidRDefault="00106737" w:rsidP="7261568A">
      <w:pPr>
        <w:rPr>
          <w:rFonts w:ascii="Arial" w:eastAsia="Calibri" w:hAnsi="Arial" w:cs="Arial"/>
          <w:sz w:val="22"/>
          <w:szCs w:val="22"/>
        </w:rPr>
      </w:pPr>
      <w:r w:rsidRPr="7261568A">
        <w:rPr>
          <w:rFonts w:ascii="Arial" w:eastAsia="Calibri" w:hAnsi="Arial" w:cs="Arial"/>
          <w:sz w:val="22"/>
          <w:szCs w:val="22"/>
        </w:rPr>
        <w:t xml:space="preserve">We are seeking a </w:t>
      </w:r>
      <w:r w:rsidR="009C0A0B" w:rsidRPr="7261568A">
        <w:rPr>
          <w:rFonts w:ascii="Arial" w:eastAsia="Calibri" w:hAnsi="Arial" w:cs="Arial"/>
          <w:sz w:val="22"/>
          <w:szCs w:val="22"/>
        </w:rPr>
        <w:t>Full</w:t>
      </w:r>
      <w:r w:rsidR="00531F6E" w:rsidRPr="7261568A">
        <w:rPr>
          <w:rFonts w:ascii="Arial" w:eastAsia="Calibri" w:hAnsi="Arial" w:cs="Arial"/>
          <w:sz w:val="22"/>
          <w:szCs w:val="22"/>
        </w:rPr>
        <w:t xml:space="preserve"> Time </w:t>
      </w:r>
      <w:r w:rsidR="009C0A0B" w:rsidRPr="7261568A">
        <w:rPr>
          <w:rFonts w:ascii="Arial" w:eastAsia="Calibri" w:hAnsi="Arial" w:cs="Arial"/>
          <w:sz w:val="22"/>
          <w:szCs w:val="22"/>
        </w:rPr>
        <w:t xml:space="preserve">Matchday </w:t>
      </w:r>
      <w:r w:rsidR="00392594" w:rsidRPr="7261568A">
        <w:rPr>
          <w:rFonts w:ascii="Arial" w:eastAsia="Calibri" w:hAnsi="Arial" w:cs="Arial"/>
          <w:sz w:val="22"/>
          <w:szCs w:val="22"/>
        </w:rPr>
        <w:t>L</w:t>
      </w:r>
      <w:r w:rsidR="009C0A0B" w:rsidRPr="7261568A">
        <w:rPr>
          <w:rFonts w:ascii="Arial" w:eastAsia="Calibri" w:hAnsi="Arial" w:cs="Arial"/>
          <w:sz w:val="22"/>
          <w:szCs w:val="22"/>
        </w:rPr>
        <w:t xml:space="preserve">ead and Stadium Manager at </w:t>
      </w:r>
      <w:r w:rsidRPr="7261568A">
        <w:rPr>
          <w:rFonts w:ascii="Arial" w:eastAsia="Calibri" w:hAnsi="Arial" w:cs="Arial"/>
          <w:sz w:val="22"/>
          <w:szCs w:val="22"/>
        </w:rPr>
        <w:t>Oxford City Football Club</w:t>
      </w:r>
      <w:r w:rsidR="002D4DE4" w:rsidRPr="7261568A">
        <w:rPr>
          <w:rFonts w:ascii="Arial" w:eastAsia="Calibri" w:hAnsi="Arial" w:cs="Arial"/>
          <w:sz w:val="22"/>
          <w:szCs w:val="22"/>
        </w:rPr>
        <w:t xml:space="preserve"> </w:t>
      </w:r>
      <w:r w:rsidRPr="7261568A">
        <w:rPr>
          <w:rFonts w:ascii="Arial" w:eastAsia="Calibri" w:hAnsi="Arial" w:cs="Arial"/>
          <w:sz w:val="22"/>
          <w:szCs w:val="22"/>
        </w:rPr>
        <w:t xml:space="preserve">based in Marston, Oxford. An exciting opportunity to make your mark on a fast-growing </w:t>
      </w:r>
      <w:r w:rsidR="00531F6E" w:rsidRPr="7261568A">
        <w:rPr>
          <w:rFonts w:ascii="Arial" w:eastAsia="Calibri" w:hAnsi="Arial" w:cs="Arial"/>
          <w:sz w:val="22"/>
          <w:szCs w:val="22"/>
        </w:rPr>
        <w:t>club and work across the women’s, men’s, boys and girls teams.</w:t>
      </w:r>
    </w:p>
    <w:p w14:paraId="642559A0" w14:textId="77777777" w:rsidR="00106737" w:rsidRPr="00AB1DF2" w:rsidRDefault="00106737" w:rsidP="7261568A">
      <w:pPr>
        <w:rPr>
          <w:rFonts w:ascii="Arial" w:eastAsia="Calibri" w:hAnsi="Arial" w:cs="Arial"/>
          <w:sz w:val="22"/>
          <w:szCs w:val="22"/>
        </w:rPr>
      </w:pPr>
      <w:r w:rsidRPr="7261568A">
        <w:rPr>
          <w:rFonts w:ascii="Arial" w:eastAsia="Calibri" w:hAnsi="Arial" w:cs="Arial"/>
          <w:b/>
          <w:bCs/>
          <w:sz w:val="22"/>
          <w:szCs w:val="22"/>
        </w:rPr>
        <w:t>Background:</w:t>
      </w:r>
    </w:p>
    <w:p w14:paraId="07EC3C99" w14:textId="43A5350C" w:rsidR="00106737" w:rsidRPr="00AB1DF2" w:rsidRDefault="462EEE24" w:rsidP="7261568A">
      <w:pPr>
        <w:rPr>
          <w:rFonts w:ascii="Arial" w:eastAsia="Calibri" w:hAnsi="Arial" w:cs="Arial"/>
          <w:sz w:val="22"/>
          <w:szCs w:val="22"/>
        </w:rPr>
      </w:pPr>
      <w:r w:rsidRPr="61E8F13D">
        <w:rPr>
          <w:rFonts w:ascii="Arial" w:eastAsia="Calibri" w:hAnsi="Arial" w:cs="Arial"/>
          <w:sz w:val="22"/>
          <w:szCs w:val="22"/>
        </w:rPr>
        <w:t>Oxford City Football Club</w:t>
      </w:r>
      <w:r w:rsidR="00106737" w:rsidRPr="61E8F13D">
        <w:rPr>
          <w:rFonts w:ascii="Arial" w:eastAsia="Calibri" w:hAnsi="Arial" w:cs="Arial"/>
          <w:sz w:val="22"/>
          <w:szCs w:val="22"/>
        </w:rPr>
        <w:t xml:space="preserve"> based just minutes from the ring road in Oxford welcomes 80,000 facility users per year. Within the facility there are two football pitches in use across seven days of the week plus six netball courts that bring a heavy footfall during </w:t>
      </w:r>
      <w:r w:rsidR="2D98856D" w:rsidRPr="61E8F13D">
        <w:rPr>
          <w:rFonts w:ascii="Arial" w:eastAsia="Calibri" w:hAnsi="Arial" w:cs="Arial"/>
          <w:sz w:val="22"/>
          <w:szCs w:val="22"/>
        </w:rPr>
        <w:t xml:space="preserve">weekend and </w:t>
      </w:r>
      <w:r w:rsidR="00106737" w:rsidRPr="61E8F13D">
        <w:rPr>
          <w:rFonts w:ascii="Arial" w:eastAsia="Calibri" w:hAnsi="Arial" w:cs="Arial"/>
          <w:sz w:val="22"/>
          <w:szCs w:val="22"/>
        </w:rPr>
        <w:t>evening</w:t>
      </w:r>
      <w:r w:rsidR="2864C38C" w:rsidRPr="61E8F13D">
        <w:rPr>
          <w:rFonts w:ascii="Arial" w:eastAsia="Calibri" w:hAnsi="Arial" w:cs="Arial"/>
          <w:sz w:val="22"/>
          <w:szCs w:val="22"/>
        </w:rPr>
        <w:t>s</w:t>
      </w:r>
      <w:r w:rsidR="00106737" w:rsidRPr="61E8F13D">
        <w:rPr>
          <w:rFonts w:ascii="Arial" w:eastAsia="Calibri" w:hAnsi="Arial" w:cs="Arial"/>
          <w:sz w:val="22"/>
          <w:szCs w:val="22"/>
        </w:rPr>
        <w:t xml:space="preserve">. A full-time education academy hosts 80 students during </w:t>
      </w:r>
      <w:r w:rsidR="00531F6E" w:rsidRPr="61E8F13D">
        <w:rPr>
          <w:rFonts w:ascii="Arial" w:eastAsia="Calibri" w:hAnsi="Arial" w:cs="Arial"/>
          <w:sz w:val="22"/>
          <w:szCs w:val="22"/>
        </w:rPr>
        <w:t>the week</w:t>
      </w:r>
      <w:r w:rsidR="00106737" w:rsidRPr="61E8F13D">
        <w:rPr>
          <w:rFonts w:ascii="Arial" w:eastAsia="Calibri" w:hAnsi="Arial" w:cs="Arial"/>
          <w:sz w:val="22"/>
          <w:szCs w:val="22"/>
        </w:rPr>
        <w:t xml:space="preserve"> a</w:t>
      </w:r>
      <w:r w:rsidR="00531F6E" w:rsidRPr="61E8F13D">
        <w:rPr>
          <w:rFonts w:ascii="Arial" w:eastAsia="Calibri" w:hAnsi="Arial" w:cs="Arial"/>
          <w:sz w:val="22"/>
          <w:szCs w:val="22"/>
        </w:rPr>
        <w:t>s well as Women’s and Men’s first team sessions. The</w:t>
      </w:r>
      <w:r w:rsidR="00106737" w:rsidRPr="61E8F13D">
        <w:rPr>
          <w:rFonts w:ascii="Arial" w:eastAsia="Calibri" w:hAnsi="Arial" w:cs="Arial"/>
          <w:sz w:val="22"/>
          <w:szCs w:val="22"/>
        </w:rPr>
        <w:t xml:space="preserve"> weekends bring Men’s and Women’s First Team fixtures, youth tournaments and grassroots football fixtures. </w:t>
      </w:r>
    </w:p>
    <w:p w14:paraId="46F6EA3F" w14:textId="45048BE7" w:rsidR="06CA6ED4" w:rsidRPr="00AB1DF2" w:rsidRDefault="06CA6ED4" w:rsidP="7261568A">
      <w:pPr>
        <w:rPr>
          <w:rFonts w:ascii="Arial" w:hAnsi="Arial" w:cs="Arial"/>
          <w:sz w:val="22"/>
          <w:szCs w:val="22"/>
        </w:rPr>
      </w:pPr>
      <w:r w:rsidRPr="7261568A">
        <w:rPr>
          <w:rFonts w:ascii="Arial" w:eastAsia="Calibri" w:hAnsi="Arial" w:cs="Arial"/>
          <w:b/>
          <w:bCs/>
          <w:sz w:val="22"/>
          <w:szCs w:val="22"/>
        </w:rPr>
        <w:t>Role specification:</w:t>
      </w:r>
    </w:p>
    <w:p w14:paraId="48E5CAE5" w14:textId="7640E06E" w:rsidR="00537A8C" w:rsidRPr="00AB1DF2" w:rsidRDefault="00B94529" w:rsidP="7261568A">
      <w:pPr>
        <w:rPr>
          <w:rFonts w:ascii="Arial" w:eastAsia="Calibri" w:hAnsi="Arial" w:cs="Arial"/>
          <w:sz w:val="22"/>
          <w:szCs w:val="22"/>
        </w:rPr>
      </w:pPr>
      <w:r w:rsidRPr="7261568A">
        <w:rPr>
          <w:rFonts w:ascii="Arial" w:eastAsia="Calibri" w:hAnsi="Arial" w:cs="Arial"/>
          <w:sz w:val="22"/>
          <w:szCs w:val="22"/>
        </w:rPr>
        <w:t xml:space="preserve">This role is specifically to </w:t>
      </w:r>
      <w:r w:rsidR="00531F6E" w:rsidRPr="7261568A">
        <w:rPr>
          <w:rFonts w:ascii="Arial" w:eastAsia="Calibri" w:hAnsi="Arial" w:cs="Arial"/>
          <w:sz w:val="22"/>
          <w:szCs w:val="22"/>
        </w:rPr>
        <w:t xml:space="preserve">be the </w:t>
      </w:r>
      <w:r w:rsidR="00392594" w:rsidRPr="7261568A">
        <w:rPr>
          <w:rFonts w:ascii="Arial" w:eastAsia="Calibri" w:hAnsi="Arial" w:cs="Arial"/>
          <w:sz w:val="22"/>
          <w:szCs w:val="22"/>
        </w:rPr>
        <w:t>Matchday Lead</w:t>
      </w:r>
      <w:r w:rsidR="00531F6E" w:rsidRPr="7261568A">
        <w:rPr>
          <w:rFonts w:ascii="Arial" w:eastAsia="Calibri" w:hAnsi="Arial" w:cs="Arial"/>
          <w:sz w:val="22"/>
          <w:szCs w:val="22"/>
        </w:rPr>
        <w:t xml:space="preserve"> for the club</w:t>
      </w:r>
      <w:r w:rsidR="00392594" w:rsidRPr="7261568A">
        <w:rPr>
          <w:rFonts w:ascii="Arial" w:eastAsia="Calibri" w:hAnsi="Arial" w:cs="Arial"/>
          <w:sz w:val="22"/>
          <w:szCs w:val="22"/>
        </w:rPr>
        <w:t xml:space="preserve"> responsible for the Men’s and Women’s First Team, plus delivery of all other </w:t>
      </w:r>
      <w:r w:rsidR="00A83571" w:rsidRPr="7261568A">
        <w:rPr>
          <w:rFonts w:ascii="Arial" w:eastAsia="Calibri" w:hAnsi="Arial" w:cs="Arial"/>
          <w:sz w:val="22"/>
          <w:szCs w:val="22"/>
        </w:rPr>
        <w:t>m</w:t>
      </w:r>
      <w:r w:rsidR="00392594" w:rsidRPr="7261568A">
        <w:rPr>
          <w:rFonts w:ascii="Arial" w:eastAsia="Calibri" w:hAnsi="Arial" w:cs="Arial"/>
          <w:sz w:val="22"/>
          <w:szCs w:val="22"/>
        </w:rPr>
        <w:t xml:space="preserve">atchday’s </w:t>
      </w:r>
      <w:r w:rsidR="00A83571" w:rsidRPr="7261568A">
        <w:rPr>
          <w:rFonts w:ascii="Arial" w:eastAsia="Calibri" w:hAnsi="Arial" w:cs="Arial"/>
          <w:sz w:val="22"/>
          <w:szCs w:val="22"/>
        </w:rPr>
        <w:t xml:space="preserve">and non-matchday events </w:t>
      </w:r>
      <w:r w:rsidR="00392594" w:rsidRPr="7261568A">
        <w:rPr>
          <w:rFonts w:ascii="Arial" w:eastAsia="Calibri" w:hAnsi="Arial" w:cs="Arial"/>
          <w:sz w:val="22"/>
          <w:szCs w:val="22"/>
        </w:rPr>
        <w:t xml:space="preserve">for external and internal parties. The role is also designed to ensure the smooth operation of the Stadium and the site. As Stadium Manager you will ensure the site is appropriately staffed, safe to operate and </w:t>
      </w:r>
      <w:r w:rsidR="007A5B2F" w:rsidRPr="7261568A">
        <w:rPr>
          <w:rFonts w:ascii="Arial" w:eastAsia="Calibri" w:hAnsi="Arial" w:cs="Arial"/>
          <w:sz w:val="22"/>
          <w:szCs w:val="22"/>
        </w:rPr>
        <w:t xml:space="preserve">that </w:t>
      </w:r>
      <w:r w:rsidR="00392594" w:rsidRPr="7261568A">
        <w:rPr>
          <w:rFonts w:ascii="Arial" w:eastAsia="Calibri" w:hAnsi="Arial" w:cs="Arial"/>
          <w:sz w:val="22"/>
          <w:szCs w:val="22"/>
        </w:rPr>
        <w:t>we deliver exceptional customer service</w:t>
      </w:r>
      <w:r w:rsidR="007A5B2F" w:rsidRPr="7261568A">
        <w:rPr>
          <w:rFonts w:ascii="Arial" w:eastAsia="Calibri" w:hAnsi="Arial" w:cs="Arial"/>
          <w:sz w:val="22"/>
          <w:szCs w:val="22"/>
        </w:rPr>
        <w:t>.</w:t>
      </w:r>
    </w:p>
    <w:p w14:paraId="2DB60F8A" w14:textId="112EF5C7" w:rsidR="00537A8C" w:rsidRPr="00AB1DF2" w:rsidRDefault="00537A8C" w:rsidP="7261568A">
      <w:pPr>
        <w:rPr>
          <w:rFonts w:ascii="Arial" w:eastAsia="Calibri" w:hAnsi="Arial" w:cs="Arial"/>
          <w:sz w:val="22"/>
          <w:szCs w:val="22"/>
        </w:rPr>
      </w:pPr>
      <w:r w:rsidRPr="7261568A">
        <w:rPr>
          <w:rFonts w:ascii="Arial" w:eastAsia="Calibri" w:hAnsi="Arial" w:cs="Arial"/>
          <w:sz w:val="22"/>
          <w:szCs w:val="22"/>
        </w:rPr>
        <w:t>Men’s games</w:t>
      </w:r>
      <w:r w:rsidR="007A5B2F" w:rsidRPr="7261568A">
        <w:rPr>
          <w:rFonts w:ascii="Arial" w:eastAsia="Calibri" w:hAnsi="Arial" w:cs="Arial"/>
          <w:sz w:val="22"/>
          <w:szCs w:val="22"/>
        </w:rPr>
        <w:t xml:space="preserve"> are</w:t>
      </w:r>
      <w:r w:rsidRPr="7261568A">
        <w:rPr>
          <w:rFonts w:ascii="Arial" w:eastAsia="Calibri" w:hAnsi="Arial" w:cs="Arial"/>
          <w:sz w:val="22"/>
          <w:szCs w:val="22"/>
        </w:rPr>
        <w:t xml:space="preserve"> played on Tuesday evening</w:t>
      </w:r>
      <w:r w:rsidR="007A5B2F" w:rsidRPr="7261568A">
        <w:rPr>
          <w:rFonts w:ascii="Arial" w:eastAsia="Calibri" w:hAnsi="Arial" w:cs="Arial"/>
          <w:sz w:val="22"/>
          <w:szCs w:val="22"/>
        </w:rPr>
        <w:t>s</w:t>
      </w:r>
      <w:r w:rsidRPr="7261568A">
        <w:rPr>
          <w:rFonts w:ascii="Arial" w:eastAsia="Calibri" w:hAnsi="Arial" w:cs="Arial"/>
          <w:sz w:val="22"/>
          <w:szCs w:val="22"/>
        </w:rPr>
        <w:t xml:space="preserve"> and Saturday. </w:t>
      </w:r>
      <w:r w:rsidR="007A5B2F" w:rsidRPr="7261568A">
        <w:rPr>
          <w:rFonts w:ascii="Arial" w:eastAsia="Calibri" w:hAnsi="Arial" w:cs="Arial"/>
          <w:sz w:val="22"/>
          <w:szCs w:val="22"/>
        </w:rPr>
        <w:t xml:space="preserve">The Women’s team play on a Sunday. </w:t>
      </w:r>
      <w:r w:rsidRPr="7261568A">
        <w:rPr>
          <w:rFonts w:ascii="Arial" w:eastAsia="Calibri" w:hAnsi="Arial" w:cs="Arial"/>
          <w:sz w:val="22"/>
          <w:szCs w:val="22"/>
        </w:rPr>
        <w:t xml:space="preserve">The education Academy </w:t>
      </w:r>
      <w:r w:rsidR="004B55D2" w:rsidRPr="7261568A">
        <w:rPr>
          <w:rFonts w:ascii="Arial" w:eastAsia="Calibri" w:hAnsi="Arial" w:cs="Arial"/>
          <w:sz w:val="22"/>
          <w:szCs w:val="22"/>
        </w:rPr>
        <w:t>matches are Wednesday.</w:t>
      </w:r>
    </w:p>
    <w:p w14:paraId="5B180044" w14:textId="5C35D1AB" w:rsidR="00841360" w:rsidRPr="00AB1DF2" w:rsidRDefault="00841360" w:rsidP="7261568A">
      <w:pPr>
        <w:rPr>
          <w:rFonts w:ascii="Arial" w:eastAsia="Calibri" w:hAnsi="Arial" w:cs="Arial"/>
          <w:sz w:val="22"/>
          <w:szCs w:val="22"/>
        </w:rPr>
      </w:pPr>
      <w:r w:rsidRPr="7261568A">
        <w:rPr>
          <w:rFonts w:ascii="Arial" w:eastAsia="Calibri" w:hAnsi="Arial" w:cs="Arial"/>
          <w:sz w:val="22"/>
          <w:szCs w:val="22"/>
        </w:rPr>
        <w:t>Th</w:t>
      </w:r>
      <w:r w:rsidR="007A5B2F" w:rsidRPr="7261568A">
        <w:rPr>
          <w:rFonts w:ascii="Arial" w:eastAsia="Calibri" w:hAnsi="Arial" w:cs="Arial"/>
          <w:sz w:val="22"/>
          <w:szCs w:val="22"/>
        </w:rPr>
        <w:t>is role does require evening and weekend work.</w:t>
      </w:r>
    </w:p>
    <w:p w14:paraId="27D8712A" w14:textId="77777777" w:rsidR="00106737" w:rsidRPr="00AB1DF2" w:rsidRDefault="00106737" w:rsidP="7261568A">
      <w:pPr>
        <w:rPr>
          <w:rFonts w:ascii="Arial" w:eastAsia="Calibri" w:hAnsi="Arial" w:cs="Arial"/>
          <w:b/>
          <w:bCs/>
          <w:sz w:val="22"/>
          <w:szCs w:val="22"/>
        </w:rPr>
      </w:pPr>
      <w:r w:rsidRPr="7261568A">
        <w:rPr>
          <w:rFonts w:ascii="Arial" w:eastAsia="Calibri" w:hAnsi="Arial" w:cs="Arial"/>
          <w:b/>
          <w:bCs/>
          <w:sz w:val="22"/>
          <w:szCs w:val="22"/>
        </w:rPr>
        <w:t>Key Responsibilities:</w:t>
      </w:r>
    </w:p>
    <w:p w14:paraId="18F442B0" w14:textId="410E6956" w:rsidR="002A22A4" w:rsidRPr="00AB1DF2" w:rsidRDefault="002A22A4" w:rsidP="7261568A">
      <w:pPr>
        <w:pStyle w:val="NoSpacing"/>
        <w:jc w:val="both"/>
        <w:rPr>
          <w:rFonts w:ascii="Arial" w:eastAsia="Calibri" w:hAnsi="Arial" w:cs="Arial"/>
          <w:color w:val="000000"/>
          <w:lang w:eastAsia="en-GB"/>
        </w:rPr>
      </w:pPr>
      <w:r w:rsidRPr="7261568A">
        <w:rPr>
          <w:rFonts w:ascii="Arial" w:eastAsia="Calibri" w:hAnsi="Arial" w:cs="Arial"/>
          <w:color w:val="000000" w:themeColor="text1"/>
          <w:lang w:eastAsia="en-GB"/>
        </w:rPr>
        <w:t xml:space="preserve">Event Coordination: </w:t>
      </w:r>
    </w:p>
    <w:p w14:paraId="40C9FBD8" w14:textId="77777777" w:rsidR="002A22A4" w:rsidRPr="00AB1DF2" w:rsidRDefault="002A22A4" w:rsidP="7261568A">
      <w:pPr>
        <w:pStyle w:val="NoSpacing"/>
        <w:numPr>
          <w:ilvl w:val="0"/>
          <w:numId w:val="20"/>
        </w:numPr>
        <w:jc w:val="both"/>
        <w:rPr>
          <w:rFonts w:ascii="Arial" w:eastAsia="Calibri" w:hAnsi="Arial" w:cs="Arial"/>
          <w:color w:val="000000"/>
          <w:lang w:eastAsia="en-GB"/>
        </w:rPr>
      </w:pPr>
      <w:r w:rsidRPr="7261568A">
        <w:rPr>
          <w:rFonts w:ascii="Arial" w:eastAsia="Calibri" w:hAnsi="Arial" w:cs="Arial"/>
          <w:color w:val="000000" w:themeColor="text1"/>
          <w:lang w:eastAsia="en-GB"/>
        </w:rPr>
        <w:t xml:space="preserve">Matchday Lead, supervise other non-match events, tournaments, and activities on site. </w:t>
      </w:r>
    </w:p>
    <w:p w14:paraId="6DAF1222" w14:textId="490EA01B" w:rsidR="002A22A4" w:rsidRPr="00AB1DF2" w:rsidRDefault="002A22A4" w:rsidP="7261568A">
      <w:pPr>
        <w:pStyle w:val="NoSpacing"/>
        <w:numPr>
          <w:ilvl w:val="0"/>
          <w:numId w:val="20"/>
        </w:numPr>
        <w:jc w:val="both"/>
        <w:rPr>
          <w:rFonts w:ascii="Arial" w:eastAsia="Calibri" w:hAnsi="Arial" w:cs="Arial"/>
          <w:color w:val="000000"/>
          <w:lang w:eastAsia="en-GB"/>
        </w:rPr>
      </w:pPr>
      <w:r w:rsidRPr="7261568A">
        <w:rPr>
          <w:rFonts w:ascii="Arial" w:eastAsia="Calibri" w:hAnsi="Arial" w:cs="Arial"/>
          <w:color w:val="000000" w:themeColor="text1"/>
          <w:lang w:eastAsia="en-GB"/>
        </w:rPr>
        <w:t>Ensure all logistical aspects of events are well-executed.</w:t>
      </w:r>
    </w:p>
    <w:p w14:paraId="11FFAF49" w14:textId="77777777" w:rsidR="002A22A4" w:rsidRPr="00AB1DF2" w:rsidRDefault="002A22A4" w:rsidP="7261568A">
      <w:pPr>
        <w:rPr>
          <w:rFonts w:ascii="Arial" w:eastAsia="Calibri" w:hAnsi="Arial" w:cs="Arial"/>
          <w:sz w:val="22"/>
          <w:szCs w:val="22"/>
        </w:rPr>
      </w:pPr>
    </w:p>
    <w:p w14:paraId="6267F624" w14:textId="569EFD42" w:rsidR="007A5B2F" w:rsidRPr="00AB1DF2" w:rsidRDefault="007A5B2F" w:rsidP="7261568A">
      <w:pPr>
        <w:pStyle w:val="NoSpacing"/>
        <w:jc w:val="both"/>
        <w:rPr>
          <w:rFonts w:ascii="Arial" w:eastAsia="Calibri" w:hAnsi="Arial" w:cs="Arial"/>
          <w:color w:val="000000"/>
          <w:lang w:eastAsia="en-GB"/>
        </w:rPr>
      </w:pPr>
      <w:r w:rsidRPr="7261568A">
        <w:rPr>
          <w:rFonts w:ascii="Arial" w:eastAsia="Calibri" w:hAnsi="Arial" w:cs="Arial"/>
          <w:color w:val="000000" w:themeColor="text1"/>
          <w:lang w:eastAsia="en-GB"/>
        </w:rPr>
        <w:t>Exemplary Customer Service</w:t>
      </w:r>
    </w:p>
    <w:p w14:paraId="34E68DAC" w14:textId="77777777" w:rsidR="007A5B2F" w:rsidRPr="00AB1DF2" w:rsidRDefault="007A5B2F" w:rsidP="7261568A">
      <w:pPr>
        <w:pStyle w:val="NoSpacing"/>
        <w:numPr>
          <w:ilvl w:val="0"/>
          <w:numId w:val="14"/>
        </w:numPr>
        <w:jc w:val="both"/>
        <w:rPr>
          <w:rFonts w:ascii="Arial" w:eastAsia="Calibri" w:hAnsi="Arial" w:cs="Arial"/>
          <w:color w:val="000000"/>
          <w:lang w:eastAsia="en-GB"/>
        </w:rPr>
      </w:pPr>
      <w:r w:rsidRPr="7261568A">
        <w:rPr>
          <w:rFonts w:ascii="Arial" w:eastAsia="Calibri" w:hAnsi="Arial" w:cs="Arial"/>
          <w:color w:val="000000" w:themeColor="text1"/>
          <w:lang w:eastAsia="en-GB"/>
        </w:rPr>
        <w:t xml:space="preserve">Greet and assist visitors and guests in a friendly and professional manner. </w:t>
      </w:r>
    </w:p>
    <w:p w14:paraId="26E11400" w14:textId="77777777" w:rsidR="007A5B2F" w:rsidRPr="00AB1DF2" w:rsidRDefault="007A5B2F" w:rsidP="7261568A">
      <w:pPr>
        <w:pStyle w:val="NoSpacing"/>
        <w:numPr>
          <w:ilvl w:val="0"/>
          <w:numId w:val="14"/>
        </w:numPr>
        <w:jc w:val="both"/>
        <w:rPr>
          <w:rFonts w:ascii="Arial" w:eastAsia="Calibri" w:hAnsi="Arial" w:cs="Arial"/>
          <w:color w:val="000000"/>
          <w:lang w:eastAsia="en-GB"/>
        </w:rPr>
      </w:pPr>
      <w:r w:rsidRPr="7261568A">
        <w:rPr>
          <w:rFonts w:ascii="Arial" w:eastAsia="Calibri" w:hAnsi="Arial" w:cs="Arial"/>
          <w:color w:val="000000" w:themeColor="text1"/>
          <w:lang w:eastAsia="en-GB"/>
        </w:rPr>
        <w:t xml:space="preserve">Handle enquiries and feedback promptly and effectively. </w:t>
      </w:r>
    </w:p>
    <w:p w14:paraId="14287D46" w14:textId="77777777" w:rsidR="007A5B2F" w:rsidRPr="00AB1DF2" w:rsidRDefault="007A5B2F" w:rsidP="7261568A">
      <w:pPr>
        <w:pStyle w:val="NoSpacing"/>
        <w:numPr>
          <w:ilvl w:val="0"/>
          <w:numId w:val="14"/>
        </w:numPr>
        <w:jc w:val="both"/>
        <w:rPr>
          <w:rFonts w:ascii="Arial" w:eastAsia="Calibri" w:hAnsi="Arial" w:cs="Arial"/>
          <w:color w:val="000000"/>
          <w:lang w:eastAsia="en-GB"/>
        </w:rPr>
      </w:pPr>
      <w:r w:rsidRPr="7261568A">
        <w:rPr>
          <w:rFonts w:ascii="Arial" w:eastAsia="Calibri" w:hAnsi="Arial" w:cs="Arial"/>
          <w:color w:val="000000" w:themeColor="text1"/>
          <w:lang w:eastAsia="en-GB"/>
        </w:rPr>
        <w:t xml:space="preserve">Ensure that all visitors have a positive experience. </w:t>
      </w:r>
    </w:p>
    <w:p w14:paraId="6D54DB4A" w14:textId="77777777" w:rsidR="007A5B2F" w:rsidRPr="00AB1DF2" w:rsidRDefault="007A5B2F" w:rsidP="7261568A">
      <w:pPr>
        <w:pStyle w:val="NoSpacing"/>
        <w:jc w:val="both"/>
        <w:rPr>
          <w:rFonts w:ascii="Arial" w:eastAsia="Calibri" w:hAnsi="Arial" w:cs="Arial"/>
          <w:color w:val="000000"/>
          <w:lang w:eastAsia="en-GB"/>
        </w:rPr>
      </w:pPr>
    </w:p>
    <w:p w14:paraId="255A71B1" w14:textId="77777777" w:rsidR="007A5B2F" w:rsidRPr="00AB1DF2" w:rsidRDefault="007A5B2F" w:rsidP="7261568A">
      <w:pPr>
        <w:pStyle w:val="NoSpacing"/>
        <w:jc w:val="both"/>
        <w:rPr>
          <w:rFonts w:ascii="Arial" w:eastAsia="Calibri" w:hAnsi="Arial" w:cs="Arial"/>
          <w:color w:val="000000"/>
          <w:lang w:eastAsia="en-GB"/>
        </w:rPr>
      </w:pPr>
      <w:r w:rsidRPr="7261568A">
        <w:rPr>
          <w:rFonts w:ascii="Arial" w:eastAsia="Calibri" w:hAnsi="Arial" w:cs="Arial"/>
          <w:color w:val="000000" w:themeColor="text1"/>
          <w:lang w:eastAsia="en-GB"/>
        </w:rPr>
        <w:t>Facility Operations:</w:t>
      </w:r>
    </w:p>
    <w:p w14:paraId="3D72BF5E" w14:textId="77777777" w:rsidR="007A5B2F" w:rsidRPr="00AB1DF2" w:rsidRDefault="007A5B2F" w:rsidP="7261568A">
      <w:pPr>
        <w:pStyle w:val="NoSpacing"/>
        <w:numPr>
          <w:ilvl w:val="0"/>
          <w:numId w:val="15"/>
        </w:numPr>
        <w:jc w:val="both"/>
        <w:rPr>
          <w:rFonts w:ascii="Arial" w:eastAsia="Calibri" w:hAnsi="Arial" w:cs="Arial"/>
          <w:color w:val="000000"/>
          <w:lang w:eastAsia="en-GB"/>
        </w:rPr>
      </w:pPr>
      <w:r w:rsidRPr="7261568A">
        <w:rPr>
          <w:rFonts w:ascii="Arial" w:eastAsia="Calibri" w:hAnsi="Arial" w:cs="Arial"/>
          <w:color w:val="000000" w:themeColor="text1"/>
          <w:lang w:eastAsia="en-GB"/>
        </w:rPr>
        <w:t xml:space="preserve">Supervise the opening and closing of the facility as per the schedule. </w:t>
      </w:r>
    </w:p>
    <w:p w14:paraId="6B345E35" w14:textId="77777777" w:rsidR="007A5B2F" w:rsidRPr="00AB1DF2" w:rsidRDefault="007A5B2F" w:rsidP="7261568A">
      <w:pPr>
        <w:pStyle w:val="NoSpacing"/>
        <w:numPr>
          <w:ilvl w:val="0"/>
          <w:numId w:val="15"/>
        </w:numPr>
        <w:jc w:val="both"/>
        <w:rPr>
          <w:rFonts w:ascii="Arial" w:eastAsia="Calibri" w:hAnsi="Arial" w:cs="Arial"/>
          <w:color w:val="000000"/>
          <w:lang w:eastAsia="en-GB"/>
        </w:rPr>
      </w:pPr>
      <w:r w:rsidRPr="7261568A">
        <w:rPr>
          <w:rFonts w:ascii="Arial" w:eastAsia="Calibri" w:hAnsi="Arial" w:cs="Arial"/>
          <w:color w:val="000000" w:themeColor="text1"/>
          <w:lang w:eastAsia="en-GB"/>
        </w:rPr>
        <w:t xml:space="preserve">Maintain cleanliness and orderliness throughout the centre. </w:t>
      </w:r>
    </w:p>
    <w:p w14:paraId="63C9A354" w14:textId="77777777" w:rsidR="007A5B2F" w:rsidRPr="00AB1DF2" w:rsidRDefault="007A5B2F" w:rsidP="7261568A">
      <w:pPr>
        <w:pStyle w:val="NoSpacing"/>
        <w:numPr>
          <w:ilvl w:val="0"/>
          <w:numId w:val="15"/>
        </w:numPr>
        <w:jc w:val="both"/>
        <w:rPr>
          <w:rFonts w:ascii="Arial" w:eastAsia="Calibri" w:hAnsi="Arial" w:cs="Arial"/>
          <w:color w:val="000000"/>
          <w:lang w:eastAsia="en-GB"/>
        </w:rPr>
      </w:pPr>
      <w:r w:rsidRPr="7261568A">
        <w:rPr>
          <w:rFonts w:ascii="Arial" w:eastAsia="Calibri" w:hAnsi="Arial" w:cs="Arial"/>
          <w:color w:val="000000" w:themeColor="text1"/>
          <w:lang w:eastAsia="en-GB"/>
        </w:rPr>
        <w:t xml:space="preserve">Monitor equipment, ensuring safety and functionality. </w:t>
      </w:r>
    </w:p>
    <w:p w14:paraId="0C5775A2" w14:textId="77777777" w:rsidR="007A5B2F" w:rsidRPr="00AB1DF2" w:rsidRDefault="007A5B2F" w:rsidP="7261568A">
      <w:pPr>
        <w:pStyle w:val="NoSpacing"/>
        <w:jc w:val="both"/>
        <w:rPr>
          <w:rFonts w:ascii="Arial" w:eastAsia="Calibri" w:hAnsi="Arial" w:cs="Arial"/>
          <w:color w:val="000000"/>
          <w:lang w:eastAsia="en-GB"/>
        </w:rPr>
      </w:pPr>
    </w:p>
    <w:p w14:paraId="00214BB3" w14:textId="77777777" w:rsidR="00001078" w:rsidRPr="00AB1DF2" w:rsidRDefault="007A5B2F" w:rsidP="7261568A">
      <w:pPr>
        <w:pStyle w:val="NoSpacing"/>
        <w:jc w:val="both"/>
        <w:rPr>
          <w:rFonts w:ascii="Arial" w:eastAsia="Calibri" w:hAnsi="Arial" w:cs="Arial"/>
          <w:color w:val="000000"/>
          <w:lang w:eastAsia="en-GB"/>
        </w:rPr>
      </w:pPr>
      <w:r w:rsidRPr="7261568A">
        <w:rPr>
          <w:rFonts w:ascii="Arial" w:eastAsia="Calibri" w:hAnsi="Arial" w:cs="Arial"/>
          <w:color w:val="000000" w:themeColor="text1"/>
          <w:lang w:eastAsia="en-GB"/>
        </w:rPr>
        <w:t xml:space="preserve">Staff Management: </w:t>
      </w:r>
    </w:p>
    <w:p w14:paraId="1A91F844" w14:textId="6CEDF6C8" w:rsidR="00001078" w:rsidRPr="00AB1DF2" w:rsidRDefault="007A5B2F" w:rsidP="7261568A">
      <w:pPr>
        <w:pStyle w:val="NoSpacing"/>
        <w:numPr>
          <w:ilvl w:val="0"/>
          <w:numId w:val="16"/>
        </w:numPr>
        <w:jc w:val="both"/>
        <w:rPr>
          <w:rFonts w:ascii="Arial" w:eastAsia="Calibri" w:hAnsi="Arial" w:cs="Arial"/>
          <w:color w:val="000000"/>
          <w:lang w:eastAsia="en-GB"/>
        </w:rPr>
      </w:pPr>
      <w:r w:rsidRPr="7261568A">
        <w:rPr>
          <w:rFonts w:ascii="Arial" w:eastAsia="Calibri" w:hAnsi="Arial" w:cs="Arial"/>
          <w:color w:val="000000" w:themeColor="text1"/>
          <w:lang w:eastAsia="en-GB"/>
        </w:rPr>
        <w:t>Lead, train, and motivate a team of front-line staff, including reception and facility a</w:t>
      </w:r>
      <w:r w:rsidR="00001078" w:rsidRPr="7261568A">
        <w:rPr>
          <w:rFonts w:ascii="Arial" w:eastAsia="Calibri" w:hAnsi="Arial" w:cs="Arial"/>
          <w:color w:val="000000" w:themeColor="text1"/>
          <w:lang w:eastAsia="en-GB"/>
        </w:rPr>
        <w:t>tt</w:t>
      </w:r>
      <w:r w:rsidRPr="7261568A">
        <w:rPr>
          <w:rFonts w:ascii="Arial" w:eastAsia="Calibri" w:hAnsi="Arial" w:cs="Arial"/>
          <w:color w:val="000000" w:themeColor="text1"/>
          <w:lang w:eastAsia="en-GB"/>
        </w:rPr>
        <w:t xml:space="preserve">endants. </w:t>
      </w:r>
    </w:p>
    <w:p w14:paraId="0795C61C" w14:textId="77777777" w:rsidR="003C283D" w:rsidRPr="00AB1DF2" w:rsidRDefault="007A5B2F" w:rsidP="7261568A">
      <w:pPr>
        <w:pStyle w:val="NoSpacing"/>
        <w:numPr>
          <w:ilvl w:val="0"/>
          <w:numId w:val="16"/>
        </w:numPr>
        <w:jc w:val="both"/>
        <w:rPr>
          <w:rFonts w:ascii="Arial" w:eastAsia="Calibri" w:hAnsi="Arial" w:cs="Arial"/>
          <w:color w:val="000000"/>
          <w:lang w:eastAsia="en-GB"/>
        </w:rPr>
      </w:pPr>
      <w:r w:rsidRPr="7261568A">
        <w:rPr>
          <w:rFonts w:ascii="Arial" w:eastAsia="Calibri" w:hAnsi="Arial" w:cs="Arial"/>
          <w:color w:val="000000" w:themeColor="text1"/>
          <w:lang w:eastAsia="en-GB"/>
        </w:rPr>
        <w:t>Manage shi</w:t>
      </w:r>
      <w:r w:rsidR="00DA34C8" w:rsidRPr="7261568A">
        <w:rPr>
          <w:rFonts w:ascii="Arial" w:eastAsia="Calibri" w:hAnsi="Arial" w:cs="Arial"/>
          <w:color w:val="000000" w:themeColor="text1"/>
          <w:lang w:eastAsia="en-GB"/>
        </w:rPr>
        <w:t xml:space="preserve">ft </w:t>
      </w:r>
      <w:r w:rsidRPr="7261568A">
        <w:rPr>
          <w:rFonts w:ascii="Arial" w:eastAsia="Calibri" w:hAnsi="Arial" w:cs="Arial"/>
          <w:color w:val="000000" w:themeColor="text1"/>
          <w:lang w:eastAsia="en-GB"/>
        </w:rPr>
        <w:t xml:space="preserve">rotas. </w:t>
      </w:r>
    </w:p>
    <w:p w14:paraId="759F70D2" w14:textId="3644C712" w:rsidR="003C283D" w:rsidRPr="00AB1DF2" w:rsidRDefault="007A5B2F" w:rsidP="7261568A">
      <w:pPr>
        <w:pStyle w:val="NoSpacing"/>
        <w:numPr>
          <w:ilvl w:val="0"/>
          <w:numId w:val="16"/>
        </w:numPr>
        <w:jc w:val="both"/>
        <w:rPr>
          <w:rFonts w:ascii="Arial" w:eastAsia="Calibri" w:hAnsi="Arial" w:cs="Arial"/>
          <w:color w:val="000000"/>
          <w:lang w:eastAsia="en-GB"/>
        </w:rPr>
      </w:pPr>
      <w:r w:rsidRPr="7261568A">
        <w:rPr>
          <w:rFonts w:ascii="Arial" w:eastAsia="Calibri" w:hAnsi="Arial" w:cs="Arial"/>
          <w:color w:val="000000" w:themeColor="text1"/>
          <w:lang w:eastAsia="en-GB"/>
        </w:rPr>
        <w:t xml:space="preserve">Conduct regular performance appraisals and provide feedback. </w:t>
      </w:r>
    </w:p>
    <w:p w14:paraId="301F27C0" w14:textId="77777777" w:rsidR="003C283D" w:rsidRPr="00AB1DF2" w:rsidRDefault="003C283D" w:rsidP="7261568A">
      <w:pPr>
        <w:pStyle w:val="NoSpacing"/>
        <w:jc w:val="both"/>
        <w:rPr>
          <w:rFonts w:ascii="Arial" w:eastAsia="Calibri" w:hAnsi="Arial" w:cs="Arial"/>
          <w:color w:val="000000"/>
          <w:lang w:eastAsia="en-GB"/>
        </w:rPr>
      </w:pPr>
    </w:p>
    <w:p w14:paraId="04C01214" w14:textId="77777777" w:rsidR="003C283D" w:rsidRPr="00AB1DF2" w:rsidRDefault="007A5B2F" w:rsidP="7261568A">
      <w:pPr>
        <w:pStyle w:val="NoSpacing"/>
        <w:jc w:val="both"/>
        <w:rPr>
          <w:rFonts w:ascii="Arial" w:eastAsia="Calibri" w:hAnsi="Arial" w:cs="Arial"/>
          <w:color w:val="000000"/>
          <w:lang w:eastAsia="en-GB"/>
        </w:rPr>
      </w:pPr>
      <w:r w:rsidRPr="7261568A">
        <w:rPr>
          <w:rFonts w:ascii="Arial" w:eastAsia="Calibri" w:hAnsi="Arial" w:cs="Arial"/>
          <w:color w:val="000000" w:themeColor="text1"/>
          <w:lang w:eastAsia="en-GB"/>
        </w:rPr>
        <w:t xml:space="preserve">Safety and Security: </w:t>
      </w:r>
    </w:p>
    <w:p w14:paraId="180E8807" w14:textId="77777777" w:rsidR="003C283D" w:rsidRPr="00AB1DF2" w:rsidRDefault="007A5B2F" w:rsidP="7261568A">
      <w:pPr>
        <w:pStyle w:val="NoSpacing"/>
        <w:numPr>
          <w:ilvl w:val="0"/>
          <w:numId w:val="17"/>
        </w:numPr>
        <w:jc w:val="both"/>
        <w:rPr>
          <w:rFonts w:ascii="Arial" w:eastAsia="Calibri" w:hAnsi="Arial" w:cs="Arial"/>
          <w:color w:val="000000"/>
          <w:lang w:eastAsia="en-GB"/>
        </w:rPr>
      </w:pPr>
      <w:r w:rsidRPr="7261568A">
        <w:rPr>
          <w:rFonts w:ascii="Arial" w:eastAsia="Calibri" w:hAnsi="Arial" w:cs="Arial"/>
          <w:color w:val="000000" w:themeColor="text1"/>
          <w:lang w:eastAsia="en-GB"/>
        </w:rPr>
        <w:t xml:space="preserve">Enforce safety rules and </w:t>
      </w:r>
      <w:r w:rsidR="003C283D" w:rsidRPr="7261568A">
        <w:rPr>
          <w:rFonts w:ascii="Arial" w:eastAsia="Calibri" w:hAnsi="Arial" w:cs="Arial"/>
          <w:color w:val="000000" w:themeColor="text1"/>
          <w:lang w:eastAsia="en-GB"/>
        </w:rPr>
        <w:t>regulations</w:t>
      </w:r>
      <w:r w:rsidRPr="7261568A">
        <w:rPr>
          <w:rFonts w:ascii="Arial" w:eastAsia="Calibri" w:hAnsi="Arial" w:cs="Arial"/>
          <w:color w:val="000000" w:themeColor="text1"/>
          <w:lang w:eastAsia="en-GB"/>
        </w:rPr>
        <w:t xml:space="preserve"> to ensure the well-being of all users. </w:t>
      </w:r>
    </w:p>
    <w:p w14:paraId="13A16859" w14:textId="77777777" w:rsidR="003C283D" w:rsidRPr="00AB1DF2" w:rsidRDefault="007A5B2F" w:rsidP="7261568A">
      <w:pPr>
        <w:pStyle w:val="NoSpacing"/>
        <w:numPr>
          <w:ilvl w:val="0"/>
          <w:numId w:val="17"/>
        </w:numPr>
        <w:jc w:val="both"/>
        <w:rPr>
          <w:rFonts w:ascii="Arial" w:eastAsia="Calibri" w:hAnsi="Arial" w:cs="Arial"/>
          <w:color w:val="000000"/>
          <w:lang w:eastAsia="en-GB"/>
        </w:rPr>
      </w:pPr>
      <w:r w:rsidRPr="7261568A">
        <w:rPr>
          <w:rFonts w:ascii="Arial" w:eastAsia="Calibri" w:hAnsi="Arial" w:cs="Arial"/>
          <w:color w:val="000000" w:themeColor="text1"/>
          <w:lang w:eastAsia="en-GB"/>
        </w:rPr>
        <w:t xml:space="preserve">Respond to emergencies and incidents, following established protocols. </w:t>
      </w:r>
    </w:p>
    <w:p w14:paraId="1D04A270" w14:textId="77777777" w:rsidR="003C283D" w:rsidRPr="00AB1DF2" w:rsidRDefault="007A5B2F" w:rsidP="7261568A">
      <w:pPr>
        <w:pStyle w:val="NoSpacing"/>
        <w:numPr>
          <w:ilvl w:val="0"/>
          <w:numId w:val="17"/>
        </w:numPr>
        <w:jc w:val="both"/>
        <w:rPr>
          <w:rFonts w:ascii="Arial" w:eastAsia="Calibri" w:hAnsi="Arial" w:cs="Arial"/>
          <w:color w:val="000000"/>
          <w:lang w:eastAsia="en-GB"/>
        </w:rPr>
      </w:pPr>
      <w:r w:rsidRPr="7261568A">
        <w:rPr>
          <w:rFonts w:ascii="Arial" w:eastAsia="Calibri" w:hAnsi="Arial" w:cs="Arial"/>
          <w:color w:val="000000" w:themeColor="text1"/>
          <w:lang w:eastAsia="en-GB"/>
        </w:rPr>
        <w:t>Conduct safety inspec</w:t>
      </w:r>
      <w:r w:rsidR="003C283D" w:rsidRPr="7261568A">
        <w:rPr>
          <w:rFonts w:ascii="Arial" w:eastAsia="Calibri" w:hAnsi="Arial" w:cs="Arial"/>
          <w:color w:val="000000" w:themeColor="text1"/>
          <w:lang w:eastAsia="en-GB"/>
        </w:rPr>
        <w:t>ti</w:t>
      </w:r>
      <w:r w:rsidRPr="7261568A">
        <w:rPr>
          <w:rFonts w:ascii="Arial" w:eastAsia="Calibri" w:hAnsi="Arial" w:cs="Arial"/>
          <w:color w:val="000000" w:themeColor="text1"/>
          <w:lang w:eastAsia="en-GB"/>
        </w:rPr>
        <w:t xml:space="preserve">ons and report any maintenance issues. </w:t>
      </w:r>
    </w:p>
    <w:p w14:paraId="66B94313" w14:textId="77777777" w:rsidR="003C283D" w:rsidRPr="00AB1DF2" w:rsidRDefault="003C283D" w:rsidP="7261568A">
      <w:pPr>
        <w:pStyle w:val="NoSpacing"/>
        <w:jc w:val="both"/>
        <w:rPr>
          <w:rFonts w:ascii="Arial" w:eastAsia="Calibri" w:hAnsi="Arial" w:cs="Arial"/>
          <w:color w:val="000000"/>
          <w:lang w:eastAsia="en-GB"/>
        </w:rPr>
      </w:pPr>
    </w:p>
    <w:p w14:paraId="338DFDA6" w14:textId="77777777" w:rsidR="003C283D" w:rsidRPr="00AB1DF2" w:rsidRDefault="007A5B2F" w:rsidP="7261568A">
      <w:pPr>
        <w:pStyle w:val="NoSpacing"/>
        <w:jc w:val="both"/>
        <w:rPr>
          <w:rFonts w:ascii="Arial" w:eastAsia="Calibri" w:hAnsi="Arial" w:cs="Arial"/>
          <w:color w:val="000000"/>
          <w:lang w:eastAsia="en-GB"/>
        </w:rPr>
      </w:pPr>
      <w:r w:rsidRPr="7261568A">
        <w:rPr>
          <w:rFonts w:ascii="Arial" w:eastAsia="Calibri" w:hAnsi="Arial" w:cs="Arial"/>
          <w:color w:val="000000" w:themeColor="text1"/>
          <w:lang w:eastAsia="en-GB"/>
        </w:rPr>
        <w:t xml:space="preserve">Membership and Sales Support: </w:t>
      </w:r>
    </w:p>
    <w:p w14:paraId="0837BD81" w14:textId="77777777" w:rsidR="003C283D" w:rsidRPr="00AB1DF2" w:rsidRDefault="007A5B2F" w:rsidP="7261568A">
      <w:pPr>
        <w:pStyle w:val="NoSpacing"/>
        <w:numPr>
          <w:ilvl w:val="0"/>
          <w:numId w:val="18"/>
        </w:numPr>
        <w:jc w:val="both"/>
        <w:rPr>
          <w:rFonts w:ascii="Arial" w:eastAsia="Calibri" w:hAnsi="Arial" w:cs="Arial"/>
          <w:color w:val="000000"/>
          <w:lang w:eastAsia="en-GB"/>
        </w:rPr>
      </w:pPr>
      <w:r w:rsidRPr="7261568A">
        <w:rPr>
          <w:rFonts w:ascii="Arial" w:eastAsia="Calibri" w:hAnsi="Arial" w:cs="Arial"/>
          <w:color w:val="000000" w:themeColor="text1"/>
          <w:lang w:eastAsia="en-GB"/>
        </w:rPr>
        <w:t xml:space="preserve">Assist with bookings, season </w:t>
      </w:r>
      <w:r w:rsidR="003C283D" w:rsidRPr="7261568A">
        <w:rPr>
          <w:rFonts w:ascii="Arial" w:eastAsia="Calibri" w:hAnsi="Arial" w:cs="Arial"/>
          <w:color w:val="000000" w:themeColor="text1"/>
          <w:lang w:eastAsia="en-GB"/>
        </w:rPr>
        <w:t>ti</w:t>
      </w:r>
      <w:r w:rsidRPr="7261568A">
        <w:rPr>
          <w:rFonts w:ascii="Arial" w:eastAsia="Calibri" w:hAnsi="Arial" w:cs="Arial"/>
          <w:color w:val="000000" w:themeColor="text1"/>
          <w:lang w:eastAsia="en-GB"/>
        </w:rPr>
        <w:t xml:space="preserve">ckets, </w:t>
      </w:r>
      <w:r w:rsidR="003C283D" w:rsidRPr="7261568A">
        <w:rPr>
          <w:rFonts w:ascii="Arial" w:eastAsia="Calibri" w:hAnsi="Arial" w:cs="Arial"/>
          <w:color w:val="000000" w:themeColor="text1"/>
          <w:lang w:eastAsia="en-GB"/>
        </w:rPr>
        <w:t>ti</w:t>
      </w:r>
      <w:r w:rsidRPr="7261568A">
        <w:rPr>
          <w:rFonts w:ascii="Arial" w:eastAsia="Calibri" w:hAnsi="Arial" w:cs="Arial"/>
          <w:color w:val="000000" w:themeColor="text1"/>
          <w:lang w:eastAsia="en-GB"/>
        </w:rPr>
        <w:t>cket sales, permits, renewals, and enquiries.</w:t>
      </w:r>
    </w:p>
    <w:p w14:paraId="4D7BA91E" w14:textId="4F66803A" w:rsidR="003C283D" w:rsidRPr="00AB1DF2" w:rsidRDefault="007A5B2F" w:rsidP="7261568A">
      <w:pPr>
        <w:pStyle w:val="NoSpacing"/>
        <w:numPr>
          <w:ilvl w:val="0"/>
          <w:numId w:val="18"/>
        </w:numPr>
        <w:jc w:val="both"/>
        <w:rPr>
          <w:rFonts w:ascii="Arial" w:eastAsia="Calibri" w:hAnsi="Arial" w:cs="Arial"/>
          <w:color w:val="000000"/>
          <w:lang w:eastAsia="en-GB"/>
        </w:rPr>
      </w:pPr>
      <w:r w:rsidRPr="7261568A">
        <w:rPr>
          <w:rFonts w:ascii="Arial" w:eastAsia="Calibri" w:hAnsi="Arial" w:cs="Arial"/>
          <w:color w:val="000000" w:themeColor="text1"/>
          <w:lang w:eastAsia="en-GB"/>
        </w:rPr>
        <w:t>Par</w:t>
      </w:r>
      <w:r w:rsidR="003C283D" w:rsidRPr="7261568A">
        <w:rPr>
          <w:rFonts w:ascii="Arial" w:eastAsia="Calibri" w:hAnsi="Arial" w:cs="Arial"/>
          <w:color w:val="000000" w:themeColor="text1"/>
          <w:lang w:eastAsia="en-GB"/>
        </w:rPr>
        <w:t>ti</w:t>
      </w:r>
      <w:r w:rsidRPr="7261568A">
        <w:rPr>
          <w:rFonts w:ascii="Arial" w:eastAsia="Calibri" w:hAnsi="Arial" w:cs="Arial"/>
          <w:color w:val="000000" w:themeColor="text1"/>
          <w:lang w:eastAsia="en-GB"/>
        </w:rPr>
        <w:t xml:space="preserve">cipate in </w:t>
      </w:r>
      <w:r w:rsidR="003C283D" w:rsidRPr="7261568A">
        <w:rPr>
          <w:rFonts w:ascii="Arial" w:eastAsia="Calibri" w:hAnsi="Arial" w:cs="Arial"/>
          <w:color w:val="000000" w:themeColor="text1"/>
          <w:lang w:eastAsia="en-GB"/>
        </w:rPr>
        <w:t>marketing</w:t>
      </w:r>
      <w:r w:rsidRPr="7261568A">
        <w:rPr>
          <w:rFonts w:ascii="Arial" w:eastAsia="Calibri" w:hAnsi="Arial" w:cs="Arial"/>
          <w:color w:val="000000" w:themeColor="text1"/>
          <w:lang w:eastAsia="en-GB"/>
        </w:rPr>
        <w:t xml:space="preserve"> </w:t>
      </w:r>
      <w:r w:rsidR="002A22A4" w:rsidRPr="7261568A">
        <w:rPr>
          <w:rFonts w:ascii="Arial" w:eastAsia="Calibri" w:hAnsi="Arial" w:cs="Arial"/>
          <w:color w:val="000000" w:themeColor="text1"/>
          <w:lang w:eastAsia="en-GB"/>
        </w:rPr>
        <w:t>initiatives</w:t>
      </w:r>
      <w:r w:rsidRPr="7261568A">
        <w:rPr>
          <w:rFonts w:ascii="Arial" w:eastAsia="Calibri" w:hAnsi="Arial" w:cs="Arial"/>
          <w:color w:val="000000" w:themeColor="text1"/>
          <w:lang w:eastAsia="en-GB"/>
        </w:rPr>
        <w:t xml:space="preserve"> to </w:t>
      </w:r>
      <w:r w:rsidR="002A22A4" w:rsidRPr="7261568A">
        <w:rPr>
          <w:rFonts w:ascii="Arial" w:eastAsia="Calibri" w:hAnsi="Arial" w:cs="Arial"/>
          <w:color w:val="000000" w:themeColor="text1"/>
          <w:lang w:eastAsia="en-GB"/>
        </w:rPr>
        <w:t>attract</w:t>
      </w:r>
      <w:r w:rsidRPr="7261568A">
        <w:rPr>
          <w:rFonts w:ascii="Arial" w:eastAsia="Calibri" w:hAnsi="Arial" w:cs="Arial"/>
          <w:color w:val="000000" w:themeColor="text1"/>
          <w:lang w:eastAsia="en-GB"/>
        </w:rPr>
        <w:t xml:space="preserve"> new visitors and bookings. </w:t>
      </w:r>
    </w:p>
    <w:p w14:paraId="5C58F373" w14:textId="77777777" w:rsidR="003C283D" w:rsidRPr="00AB1DF2" w:rsidRDefault="003C283D" w:rsidP="7261568A">
      <w:pPr>
        <w:pStyle w:val="NoSpacing"/>
        <w:jc w:val="both"/>
        <w:rPr>
          <w:rFonts w:ascii="Arial" w:eastAsia="Calibri" w:hAnsi="Arial" w:cs="Arial"/>
          <w:color w:val="000000"/>
          <w:lang w:eastAsia="en-GB"/>
        </w:rPr>
      </w:pPr>
    </w:p>
    <w:p w14:paraId="5ECACD60" w14:textId="69863F86" w:rsidR="003C283D" w:rsidRPr="00AB1DF2" w:rsidRDefault="002A22A4" w:rsidP="7261568A">
      <w:pPr>
        <w:pStyle w:val="NoSpacing"/>
        <w:jc w:val="both"/>
        <w:rPr>
          <w:rFonts w:ascii="Arial" w:eastAsia="Calibri" w:hAnsi="Arial" w:cs="Arial"/>
          <w:color w:val="000000"/>
          <w:lang w:eastAsia="en-GB"/>
        </w:rPr>
      </w:pPr>
      <w:r w:rsidRPr="7261568A">
        <w:rPr>
          <w:rFonts w:ascii="Arial" w:eastAsia="Calibri" w:hAnsi="Arial" w:cs="Arial"/>
          <w:color w:val="000000" w:themeColor="text1"/>
          <w:lang w:eastAsia="en-GB"/>
        </w:rPr>
        <w:t>Administrative</w:t>
      </w:r>
      <w:r w:rsidR="007A5B2F" w:rsidRPr="7261568A">
        <w:rPr>
          <w:rFonts w:ascii="Arial" w:eastAsia="Calibri" w:hAnsi="Arial" w:cs="Arial"/>
          <w:color w:val="000000" w:themeColor="text1"/>
          <w:lang w:eastAsia="en-GB"/>
        </w:rPr>
        <w:t xml:space="preserve"> Tasks: </w:t>
      </w:r>
    </w:p>
    <w:p w14:paraId="401172B0" w14:textId="77777777" w:rsidR="002A22A4" w:rsidRPr="00AB1DF2" w:rsidRDefault="007A5B2F" w:rsidP="7261568A">
      <w:pPr>
        <w:pStyle w:val="NoSpacing"/>
        <w:numPr>
          <w:ilvl w:val="0"/>
          <w:numId w:val="19"/>
        </w:numPr>
        <w:jc w:val="both"/>
        <w:rPr>
          <w:rFonts w:ascii="Arial" w:eastAsia="Calibri" w:hAnsi="Arial" w:cs="Arial"/>
          <w:color w:val="000000"/>
          <w:lang w:eastAsia="en-GB"/>
        </w:rPr>
      </w:pPr>
      <w:r w:rsidRPr="7261568A">
        <w:rPr>
          <w:rFonts w:ascii="Arial" w:eastAsia="Calibri" w:hAnsi="Arial" w:cs="Arial"/>
          <w:color w:val="000000" w:themeColor="text1"/>
          <w:lang w:eastAsia="en-GB"/>
        </w:rPr>
        <w:t xml:space="preserve">Maintain accurate records of daily </w:t>
      </w:r>
      <w:r w:rsidR="002A22A4" w:rsidRPr="7261568A">
        <w:rPr>
          <w:rFonts w:ascii="Arial" w:eastAsia="Calibri" w:hAnsi="Arial" w:cs="Arial"/>
          <w:color w:val="000000" w:themeColor="text1"/>
          <w:lang w:eastAsia="en-GB"/>
        </w:rPr>
        <w:t>operations</w:t>
      </w:r>
      <w:r w:rsidRPr="7261568A">
        <w:rPr>
          <w:rFonts w:ascii="Arial" w:eastAsia="Calibri" w:hAnsi="Arial" w:cs="Arial"/>
          <w:color w:val="000000" w:themeColor="text1"/>
          <w:lang w:eastAsia="en-GB"/>
        </w:rPr>
        <w:t xml:space="preserve">, incidents, and inventory. </w:t>
      </w:r>
    </w:p>
    <w:p w14:paraId="5F768119" w14:textId="23C50927" w:rsidR="002A22A4" w:rsidRPr="00AB1DF2" w:rsidRDefault="007A5B2F" w:rsidP="7261568A">
      <w:pPr>
        <w:pStyle w:val="NoSpacing"/>
        <w:numPr>
          <w:ilvl w:val="0"/>
          <w:numId w:val="19"/>
        </w:numPr>
        <w:jc w:val="both"/>
        <w:rPr>
          <w:rFonts w:ascii="Arial" w:eastAsia="Calibri" w:hAnsi="Arial" w:cs="Arial"/>
          <w:color w:val="000000"/>
          <w:lang w:eastAsia="en-GB"/>
        </w:rPr>
      </w:pPr>
      <w:r w:rsidRPr="7261568A">
        <w:rPr>
          <w:rFonts w:ascii="Arial" w:eastAsia="Calibri" w:hAnsi="Arial" w:cs="Arial"/>
          <w:color w:val="000000" w:themeColor="text1"/>
          <w:lang w:eastAsia="en-GB"/>
        </w:rPr>
        <w:t xml:space="preserve">Assist with financial </w:t>
      </w:r>
      <w:r w:rsidR="002A22A4" w:rsidRPr="7261568A">
        <w:rPr>
          <w:rFonts w:ascii="Arial" w:eastAsia="Calibri" w:hAnsi="Arial" w:cs="Arial"/>
          <w:color w:val="000000" w:themeColor="text1"/>
          <w:lang w:eastAsia="en-GB"/>
        </w:rPr>
        <w:t>transactions</w:t>
      </w:r>
      <w:r w:rsidRPr="7261568A">
        <w:rPr>
          <w:rFonts w:ascii="Arial" w:eastAsia="Calibri" w:hAnsi="Arial" w:cs="Arial"/>
          <w:color w:val="000000" w:themeColor="text1"/>
          <w:lang w:eastAsia="en-GB"/>
        </w:rPr>
        <w:t xml:space="preserve">, including card payment handling and </w:t>
      </w:r>
      <w:r w:rsidR="002A22A4" w:rsidRPr="7261568A">
        <w:rPr>
          <w:rFonts w:ascii="Arial" w:eastAsia="Calibri" w:hAnsi="Arial" w:cs="Arial"/>
          <w:color w:val="000000" w:themeColor="text1"/>
          <w:lang w:eastAsia="en-GB"/>
        </w:rPr>
        <w:t>reconciliation</w:t>
      </w:r>
      <w:r w:rsidRPr="7261568A">
        <w:rPr>
          <w:rFonts w:ascii="Arial" w:eastAsia="Calibri" w:hAnsi="Arial" w:cs="Arial"/>
          <w:color w:val="000000" w:themeColor="text1"/>
          <w:lang w:eastAsia="en-GB"/>
        </w:rPr>
        <w:t xml:space="preserve">. Complete </w:t>
      </w:r>
      <w:r w:rsidR="002A22A4" w:rsidRPr="7261568A">
        <w:rPr>
          <w:rFonts w:ascii="Arial" w:eastAsia="Calibri" w:hAnsi="Arial" w:cs="Arial"/>
          <w:color w:val="000000" w:themeColor="text1"/>
          <w:lang w:eastAsia="en-GB"/>
        </w:rPr>
        <w:t>administrative</w:t>
      </w:r>
      <w:r w:rsidRPr="7261568A">
        <w:rPr>
          <w:rFonts w:ascii="Arial" w:eastAsia="Calibri" w:hAnsi="Arial" w:cs="Arial"/>
          <w:color w:val="000000" w:themeColor="text1"/>
          <w:lang w:eastAsia="en-GB"/>
        </w:rPr>
        <w:t xml:space="preserve"> tasks such as scheduling and repor</w:t>
      </w:r>
      <w:r w:rsidR="002A22A4" w:rsidRPr="7261568A">
        <w:rPr>
          <w:rFonts w:ascii="Arial" w:eastAsia="Calibri" w:hAnsi="Arial" w:cs="Arial"/>
          <w:color w:val="000000" w:themeColor="text1"/>
          <w:lang w:eastAsia="en-GB"/>
        </w:rPr>
        <w:t>ti</w:t>
      </w:r>
      <w:r w:rsidRPr="7261568A">
        <w:rPr>
          <w:rFonts w:ascii="Arial" w:eastAsia="Calibri" w:hAnsi="Arial" w:cs="Arial"/>
          <w:color w:val="000000" w:themeColor="text1"/>
          <w:lang w:eastAsia="en-GB"/>
        </w:rPr>
        <w:t xml:space="preserve">ng. </w:t>
      </w:r>
    </w:p>
    <w:p w14:paraId="1B7C3D74" w14:textId="77777777" w:rsidR="002A22A4" w:rsidRPr="00AB1DF2" w:rsidRDefault="002A22A4" w:rsidP="7261568A">
      <w:pPr>
        <w:pStyle w:val="NoSpacing"/>
        <w:jc w:val="both"/>
        <w:rPr>
          <w:rFonts w:ascii="Arial" w:eastAsia="Calibri" w:hAnsi="Arial" w:cs="Arial"/>
          <w:color w:val="000000"/>
          <w:lang w:eastAsia="en-GB"/>
        </w:rPr>
      </w:pPr>
    </w:p>
    <w:p w14:paraId="36B0716D" w14:textId="77777777" w:rsidR="00037E3A" w:rsidRPr="00AB1DF2" w:rsidRDefault="00037E3A" w:rsidP="7261568A">
      <w:pPr>
        <w:pStyle w:val="NoSpacing"/>
        <w:jc w:val="both"/>
        <w:rPr>
          <w:rFonts w:ascii="Arial" w:eastAsia="Calibri" w:hAnsi="Arial" w:cs="Arial"/>
          <w:lang w:eastAsia="en-GB"/>
        </w:rPr>
      </w:pPr>
    </w:p>
    <w:p w14:paraId="29FC2E6D" w14:textId="77777777" w:rsidR="00037E3A" w:rsidRPr="00AB1DF2" w:rsidRDefault="00037E3A" w:rsidP="7261568A">
      <w:pPr>
        <w:pStyle w:val="NoSpacing"/>
        <w:jc w:val="both"/>
        <w:rPr>
          <w:rFonts w:ascii="Arial" w:eastAsia="Calibri" w:hAnsi="Arial" w:cs="Arial"/>
          <w:b/>
          <w:bCs/>
          <w:lang w:val="en-US"/>
        </w:rPr>
      </w:pPr>
      <w:r w:rsidRPr="7261568A">
        <w:rPr>
          <w:rFonts w:ascii="Arial" w:eastAsia="Calibri" w:hAnsi="Arial" w:cs="Arial"/>
          <w:b/>
          <w:bCs/>
          <w:lang w:val="en-US"/>
        </w:rPr>
        <w:t>Person Specification - Essential Personal Characteristics</w:t>
      </w:r>
    </w:p>
    <w:p w14:paraId="49A78522" w14:textId="4BBAF920" w:rsidR="0073328C" w:rsidRPr="00AB1DF2" w:rsidRDefault="0073328C" w:rsidP="7261568A">
      <w:pPr>
        <w:pStyle w:val="NoSpacing"/>
        <w:jc w:val="both"/>
        <w:rPr>
          <w:rFonts w:ascii="Arial" w:eastAsia="Calibri" w:hAnsi="Arial" w:cs="Arial"/>
          <w:b/>
          <w:bCs/>
          <w:sz w:val="20"/>
          <w:szCs w:val="20"/>
        </w:rPr>
      </w:pPr>
    </w:p>
    <w:p w14:paraId="3AAB51F4" w14:textId="77777777" w:rsidR="0073328C" w:rsidRPr="00AB1DF2" w:rsidRDefault="0073328C" w:rsidP="7261568A">
      <w:pPr>
        <w:pStyle w:val="NoSpacing"/>
        <w:numPr>
          <w:ilvl w:val="0"/>
          <w:numId w:val="21"/>
        </w:numPr>
        <w:jc w:val="both"/>
        <w:rPr>
          <w:rFonts w:ascii="Arial" w:eastAsia="Calibri" w:hAnsi="Arial" w:cs="Arial"/>
        </w:rPr>
      </w:pPr>
      <w:r w:rsidRPr="7261568A">
        <w:rPr>
          <w:rFonts w:ascii="Arial" w:eastAsia="Calibri" w:hAnsi="Arial" w:cs="Arial"/>
        </w:rPr>
        <w:t>Full understanding and experience in match day and event planning and delivering high quality experiences aligned to objectives and target audience </w:t>
      </w:r>
    </w:p>
    <w:p w14:paraId="5973C6FF" w14:textId="77777777" w:rsidR="0073328C" w:rsidRPr="00AB1DF2" w:rsidRDefault="0073328C" w:rsidP="7261568A">
      <w:pPr>
        <w:pStyle w:val="NoSpacing"/>
        <w:numPr>
          <w:ilvl w:val="0"/>
          <w:numId w:val="21"/>
        </w:numPr>
        <w:jc w:val="both"/>
        <w:rPr>
          <w:rFonts w:ascii="Arial" w:eastAsia="Calibri" w:hAnsi="Arial" w:cs="Arial"/>
        </w:rPr>
      </w:pPr>
      <w:r w:rsidRPr="7261568A">
        <w:rPr>
          <w:rFonts w:ascii="Arial" w:eastAsia="Calibri" w:hAnsi="Arial" w:cs="Arial"/>
        </w:rPr>
        <w:t>Excellent time management and organisational skills </w:t>
      </w:r>
    </w:p>
    <w:p w14:paraId="49A5F7CF" w14:textId="77777777" w:rsidR="0073328C" w:rsidRPr="00AB1DF2" w:rsidRDefault="0073328C" w:rsidP="7261568A">
      <w:pPr>
        <w:pStyle w:val="NoSpacing"/>
        <w:numPr>
          <w:ilvl w:val="0"/>
          <w:numId w:val="21"/>
        </w:numPr>
        <w:jc w:val="both"/>
        <w:rPr>
          <w:rFonts w:ascii="Arial" w:eastAsia="Calibri" w:hAnsi="Arial" w:cs="Arial"/>
        </w:rPr>
      </w:pPr>
      <w:r w:rsidRPr="7261568A">
        <w:rPr>
          <w:rFonts w:ascii="Arial" w:eastAsia="Calibri" w:hAnsi="Arial" w:cs="Arial"/>
        </w:rPr>
        <w:t>High level of oral and written communication skills at all levels </w:t>
      </w:r>
    </w:p>
    <w:p w14:paraId="7F208B80" w14:textId="77777777" w:rsidR="0073328C" w:rsidRPr="00AB1DF2" w:rsidRDefault="0073328C" w:rsidP="7261568A">
      <w:pPr>
        <w:pStyle w:val="NoSpacing"/>
        <w:numPr>
          <w:ilvl w:val="0"/>
          <w:numId w:val="21"/>
        </w:numPr>
        <w:jc w:val="both"/>
        <w:rPr>
          <w:rFonts w:ascii="Arial" w:eastAsia="Calibri" w:hAnsi="Arial" w:cs="Arial"/>
        </w:rPr>
      </w:pPr>
      <w:r w:rsidRPr="7261568A">
        <w:rPr>
          <w:rFonts w:ascii="Arial" w:eastAsia="Calibri" w:hAnsi="Arial" w:cs="Arial"/>
        </w:rPr>
        <w:t>Strong understanding of budget processes with the ability to work with budgets and produce profit and loss reports </w:t>
      </w:r>
    </w:p>
    <w:p w14:paraId="1E949C65" w14:textId="77777777" w:rsidR="0073328C" w:rsidRPr="00AB1DF2" w:rsidRDefault="0073328C" w:rsidP="7261568A">
      <w:pPr>
        <w:pStyle w:val="NoSpacing"/>
        <w:numPr>
          <w:ilvl w:val="0"/>
          <w:numId w:val="21"/>
        </w:numPr>
        <w:jc w:val="both"/>
        <w:rPr>
          <w:rFonts w:ascii="Arial" w:eastAsia="Calibri" w:hAnsi="Arial" w:cs="Arial"/>
        </w:rPr>
      </w:pPr>
      <w:r w:rsidRPr="7261568A">
        <w:rPr>
          <w:rFonts w:ascii="Arial" w:eastAsia="Calibri" w:hAnsi="Arial" w:cs="Arial"/>
        </w:rPr>
        <w:t>High attention to detail </w:t>
      </w:r>
    </w:p>
    <w:p w14:paraId="4640A1F0" w14:textId="77777777" w:rsidR="0073328C" w:rsidRPr="00AB1DF2" w:rsidRDefault="0073328C" w:rsidP="7261568A">
      <w:pPr>
        <w:pStyle w:val="NoSpacing"/>
        <w:numPr>
          <w:ilvl w:val="0"/>
          <w:numId w:val="21"/>
        </w:numPr>
        <w:jc w:val="both"/>
        <w:rPr>
          <w:rFonts w:ascii="Arial" w:eastAsia="Calibri" w:hAnsi="Arial" w:cs="Arial"/>
        </w:rPr>
      </w:pPr>
      <w:r w:rsidRPr="7261568A">
        <w:rPr>
          <w:rFonts w:ascii="Arial" w:eastAsia="Calibri" w:hAnsi="Arial" w:cs="Arial"/>
        </w:rPr>
        <w:t>Ability to multitask and deliver upon expectations </w:t>
      </w:r>
    </w:p>
    <w:p w14:paraId="38914676" w14:textId="77777777" w:rsidR="0073328C" w:rsidRPr="00AB1DF2" w:rsidRDefault="0073328C" w:rsidP="7261568A">
      <w:pPr>
        <w:pStyle w:val="NoSpacing"/>
        <w:numPr>
          <w:ilvl w:val="0"/>
          <w:numId w:val="21"/>
        </w:numPr>
        <w:jc w:val="both"/>
        <w:rPr>
          <w:rFonts w:ascii="Arial" w:eastAsia="Calibri" w:hAnsi="Arial" w:cs="Arial"/>
        </w:rPr>
      </w:pPr>
      <w:r w:rsidRPr="7261568A">
        <w:rPr>
          <w:rFonts w:ascii="Arial" w:eastAsia="Calibri" w:hAnsi="Arial" w:cs="Arial"/>
        </w:rPr>
        <w:t>Confident in the Microsoft 365 Suite including Word, PowerPoint, Excel and outlook </w:t>
      </w:r>
    </w:p>
    <w:p w14:paraId="5EF73469" w14:textId="77777777" w:rsidR="0073328C" w:rsidRPr="00AB1DF2" w:rsidRDefault="0073328C" w:rsidP="7261568A">
      <w:pPr>
        <w:pStyle w:val="NoSpacing"/>
        <w:numPr>
          <w:ilvl w:val="0"/>
          <w:numId w:val="21"/>
        </w:numPr>
        <w:jc w:val="both"/>
        <w:rPr>
          <w:rFonts w:ascii="Arial" w:eastAsia="Calibri" w:hAnsi="Arial" w:cs="Arial"/>
        </w:rPr>
      </w:pPr>
      <w:r w:rsidRPr="7261568A">
        <w:rPr>
          <w:rFonts w:ascii="Arial" w:eastAsia="Calibri" w:hAnsi="Arial" w:cs="Arial"/>
        </w:rPr>
        <w:t>Resilience with the ability to work to deadlines and stay focused under pressure </w:t>
      </w:r>
    </w:p>
    <w:p w14:paraId="4CA29542" w14:textId="77777777" w:rsidR="0073328C" w:rsidRPr="00AB1DF2" w:rsidRDefault="0073328C" w:rsidP="7261568A">
      <w:pPr>
        <w:pStyle w:val="NoSpacing"/>
        <w:numPr>
          <w:ilvl w:val="0"/>
          <w:numId w:val="21"/>
        </w:numPr>
        <w:jc w:val="both"/>
        <w:rPr>
          <w:rFonts w:ascii="Arial" w:eastAsia="Calibri" w:hAnsi="Arial" w:cs="Arial"/>
        </w:rPr>
      </w:pPr>
      <w:r w:rsidRPr="7261568A">
        <w:rPr>
          <w:rFonts w:ascii="Arial" w:eastAsia="Calibri" w:hAnsi="Arial" w:cs="Arial"/>
        </w:rPr>
        <w:t>Due to the nature of this work, the candidate must be able to work a wide array of hours with a varying time schedule to suit the seasonal priorities of the football industry </w:t>
      </w:r>
    </w:p>
    <w:p w14:paraId="6103526E" w14:textId="0F6DAB42" w:rsidR="0073328C" w:rsidRPr="00AB1DF2" w:rsidRDefault="0073328C" w:rsidP="7261568A">
      <w:pPr>
        <w:pStyle w:val="NoSpacing"/>
        <w:numPr>
          <w:ilvl w:val="0"/>
          <w:numId w:val="21"/>
        </w:numPr>
        <w:jc w:val="both"/>
        <w:rPr>
          <w:rFonts w:ascii="Arial" w:eastAsia="Calibri" w:hAnsi="Arial" w:cs="Arial"/>
          <w:b/>
          <w:bCs/>
          <w:sz w:val="20"/>
          <w:szCs w:val="20"/>
        </w:rPr>
      </w:pPr>
      <w:bookmarkStart w:id="0" w:name="_Hlk103237902"/>
      <w:r w:rsidRPr="7261568A">
        <w:rPr>
          <w:rFonts w:ascii="Arial" w:eastAsia="Calibri" w:hAnsi="Arial" w:cs="Arial"/>
        </w:rPr>
        <w:t>Enhanced DBS</w:t>
      </w:r>
    </w:p>
    <w:p w14:paraId="0EDFA06A" w14:textId="3419B8AF" w:rsidR="00DD0666" w:rsidRPr="00AB1DF2" w:rsidRDefault="00DD0666" w:rsidP="7261568A">
      <w:pPr>
        <w:pStyle w:val="NoSpacing"/>
        <w:numPr>
          <w:ilvl w:val="0"/>
          <w:numId w:val="10"/>
        </w:numPr>
        <w:jc w:val="both"/>
        <w:rPr>
          <w:rFonts w:ascii="Arial" w:eastAsia="Calibri" w:hAnsi="Arial" w:cs="Arial"/>
        </w:rPr>
      </w:pPr>
      <w:r w:rsidRPr="7261568A">
        <w:rPr>
          <w:rFonts w:ascii="Arial" w:eastAsia="Calibri" w:hAnsi="Arial" w:cs="Arial"/>
        </w:rPr>
        <w:t>Match Day/Event and/or Hospitality Management or equivalent </w:t>
      </w:r>
      <w:r>
        <w:br/>
      </w:r>
      <w:r w:rsidRPr="7261568A">
        <w:rPr>
          <w:rFonts w:ascii="Arial" w:eastAsia="Calibri" w:hAnsi="Arial" w:cs="Arial"/>
        </w:rPr>
        <w:t>Experience working within a busy/versatile or sports stadia environment </w:t>
      </w:r>
    </w:p>
    <w:p w14:paraId="19AF4931" w14:textId="214EA457" w:rsidR="00037E3A" w:rsidRPr="00AB1DF2" w:rsidRDefault="0073328C" w:rsidP="7261568A">
      <w:pPr>
        <w:pStyle w:val="NoSpacing"/>
        <w:numPr>
          <w:ilvl w:val="0"/>
          <w:numId w:val="10"/>
        </w:numPr>
        <w:jc w:val="both"/>
        <w:rPr>
          <w:rFonts w:ascii="Arial" w:eastAsia="Calibri" w:hAnsi="Arial" w:cs="Arial"/>
        </w:rPr>
      </w:pPr>
      <w:r w:rsidRPr="7261568A">
        <w:rPr>
          <w:rFonts w:ascii="Arial" w:eastAsia="Calibri" w:hAnsi="Arial" w:cs="Arial"/>
        </w:rPr>
        <w:t xml:space="preserve">Full UK driving licence and </w:t>
      </w:r>
      <w:r w:rsidR="00037E3A" w:rsidRPr="7261568A">
        <w:rPr>
          <w:rFonts w:ascii="Arial" w:eastAsia="Calibri" w:hAnsi="Arial" w:cs="Arial"/>
        </w:rPr>
        <w:t>access to own vehicle.</w:t>
      </w:r>
    </w:p>
    <w:p w14:paraId="7497924C" w14:textId="77777777" w:rsidR="00037E3A" w:rsidRPr="00AB1DF2" w:rsidRDefault="00037E3A" w:rsidP="7261568A">
      <w:pPr>
        <w:pStyle w:val="NoSpacing"/>
        <w:numPr>
          <w:ilvl w:val="0"/>
          <w:numId w:val="10"/>
        </w:numPr>
        <w:jc w:val="both"/>
        <w:rPr>
          <w:rFonts w:ascii="Arial" w:eastAsia="Calibri" w:hAnsi="Arial" w:cs="Arial"/>
        </w:rPr>
      </w:pPr>
      <w:r w:rsidRPr="7261568A">
        <w:rPr>
          <w:rFonts w:ascii="Arial" w:eastAsia="Calibri" w:hAnsi="Arial" w:cs="Arial"/>
        </w:rPr>
        <w:t xml:space="preserve">Ability to work a flexible schedule with unsociable hours, including weekend and evening cover. </w:t>
      </w:r>
    </w:p>
    <w:p w14:paraId="75D461F8" w14:textId="77777777" w:rsidR="00037E3A" w:rsidRPr="00AB1DF2" w:rsidRDefault="00037E3A" w:rsidP="7261568A">
      <w:pPr>
        <w:pStyle w:val="NoSpacing"/>
        <w:numPr>
          <w:ilvl w:val="0"/>
          <w:numId w:val="10"/>
        </w:numPr>
        <w:jc w:val="both"/>
        <w:rPr>
          <w:rFonts w:ascii="Arial" w:eastAsia="Calibri" w:hAnsi="Arial" w:cs="Arial"/>
        </w:rPr>
      </w:pPr>
      <w:r w:rsidRPr="7261568A">
        <w:rPr>
          <w:rFonts w:ascii="Arial" w:eastAsia="Calibri" w:hAnsi="Arial" w:cs="Arial"/>
        </w:rPr>
        <w:t>Ability to work in a team and independently on own initiative.</w:t>
      </w:r>
    </w:p>
    <w:p w14:paraId="6FBF6ABD" w14:textId="77777777" w:rsidR="00037E3A" w:rsidRPr="00AB1DF2" w:rsidRDefault="00037E3A" w:rsidP="7261568A">
      <w:pPr>
        <w:pStyle w:val="ListParagraph"/>
        <w:numPr>
          <w:ilvl w:val="0"/>
          <w:numId w:val="10"/>
        </w:numPr>
        <w:spacing w:after="0" w:line="240" w:lineRule="auto"/>
        <w:jc w:val="both"/>
        <w:rPr>
          <w:rFonts w:ascii="Arial" w:eastAsia="Calibri" w:hAnsi="Arial" w:cs="Arial"/>
          <w:sz w:val="22"/>
          <w:szCs w:val="22"/>
        </w:rPr>
      </w:pPr>
      <w:r w:rsidRPr="7261568A">
        <w:rPr>
          <w:rFonts w:ascii="Arial" w:eastAsia="Calibri" w:hAnsi="Arial" w:cs="Arial"/>
          <w:sz w:val="22"/>
          <w:szCs w:val="22"/>
        </w:rPr>
        <w:t>Highly organised with strong communication and time management skills.</w:t>
      </w:r>
    </w:p>
    <w:p w14:paraId="1D6EDA69" w14:textId="77CB6DDA" w:rsidR="00037E3A" w:rsidRPr="00AB1DF2" w:rsidRDefault="00037E3A" w:rsidP="7261568A">
      <w:pPr>
        <w:pStyle w:val="NoSpacing"/>
        <w:numPr>
          <w:ilvl w:val="0"/>
          <w:numId w:val="10"/>
        </w:numPr>
        <w:jc w:val="both"/>
        <w:rPr>
          <w:rFonts w:ascii="Arial" w:eastAsia="Calibri" w:hAnsi="Arial" w:cs="Arial"/>
        </w:rPr>
      </w:pPr>
      <w:r w:rsidRPr="7261568A">
        <w:rPr>
          <w:rFonts w:ascii="Arial" w:eastAsia="Calibri" w:hAnsi="Arial" w:cs="Arial"/>
        </w:rPr>
        <w:t xml:space="preserve">Embody Club values </w:t>
      </w:r>
      <w:r w:rsidR="00841360" w:rsidRPr="7261568A">
        <w:rPr>
          <w:rFonts w:ascii="Arial" w:eastAsia="Calibri" w:hAnsi="Arial" w:cs="Arial"/>
        </w:rPr>
        <w:t>– community, people, partnerships</w:t>
      </w:r>
    </w:p>
    <w:bookmarkEnd w:id="0"/>
    <w:p w14:paraId="40BDAA76" w14:textId="77777777" w:rsidR="00037E3A" w:rsidRPr="00AB1DF2" w:rsidRDefault="00037E3A" w:rsidP="7261568A">
      <w:pPr>
        <w:pStyle w:val="NoSpacing"/>
        <w:ind w:left="709"/>
        <w:jc w:val="both"/>
        <w:rPr>
          <w:rFonts w:ascii="Arial" w:eastAsia="Calibri" w:hAnsi="Arial" w:cs="Arial"/>
        </w:rPr>
      </w:pPr>
    </w:p>
    <w:p w14:paraId="4741532C" w14:textId="77777777" w:rsidR="00037E3A" w:rsidRPr="00AB1DF2" w:rsidRDefault="00037E3A" w:rsidP="7261568A">
      <w:pPr>
        <w:pStyle w:val="NoSpacing"/>
        <w:jc w:val="both"/>
        <w:rPr>
          <w:rFonts w:ascii="Arial" w:eastAsia="Calibri" w:hAnsi="Arial" w:cs="Arial"/>
          <w:b/>
          <w:bCs/>
        </w:rPr>
      </w:pPr>
      <w:r w:rsidRPr="7261568A">
        <w:rPr>
          <w:rFonts w:ascii="Arial" w:eastAsia="Calibri" w:hAnsi="Arial" w:cs="Arial"/>
          <w:b/>
          <w:bCs/>
        </w:rPr>
        <w:t>Person Specification - Desirable Characteristics</w:t>
      </w:r>
    </w:p>
    <w:p w14:paraId="3020A4D0" w14:textId="3F7A0F48" w:rsidR="00037E3A" w:rsidRPr="00AB1DF2" w:rsidRDefault="00DD0666" w:rsidP="7261568A">
      <w:pPr>
        <w:pStyle w:val="NoSpacing"/>
        <w:numPr>
          <w:ilvl w:val="0"/>
          <w:numId w:val="9"/>
        </w:numPr>
        <w:jc w:val="both"/>
        <w:rPr>
          <w:rFonts w:ascii="Arial" w:eastAsia="Calibri" w:hAnsi="Arial" w:cs="Arial"/>
        </w:rPr>
      </w:pPr>
      <w:r w:rsidRPr="7261568A">
        <w:rPr>
          <w:rFonts w:ascii="Arial" w:eastAsia="Calibri" w:hAnsi="Arial" w:cs="Arial"/>
        </w:rPr>
        <w:t>Health and Safety for events</w:t>
      </w:r>
    </w:p>
    <w:p w14:paraId="6F5F93A1" w14:textId="77777777" w:rsidR="00037E3A" w:rsidRPr="00AB1DF2" w:rsidRDefault="00037E3A" w:rsidP="7261568A">
      <w:pPr>
        <w:pStyle w:val="NoSpacing"/>
        <w:numPr>
          <w:ilvl w:val="0"/>
          <w:numId w:val="9"/>
        </w:numPr>
        <w:jc w:val="both"/>
        <w:rPr>
          <w:rFonts w:ascii="Arial" w:eastAsia="Calibri" w:hAnsi="Arial" w:cs="Arial"/>
        </w:rPr>
      </w:pPr>
      <w:r w:rsidRPr="7261568A">
        <w:rPr>
          <w:rFonts w:ascii="Arial" w:eastAsia="Calibri" w:hAnsi="Arial" w:cs="Arial"/>
        </w:rPr>
        <w:t>Experience of working in professional sports environment (preferably football).</w:t>
      </w:r>
    </w:p>
    <w:p w14:paraId="4B7D979D" w14:textId="56DA93F3" w:rsidR="00037E3A" w:rsidRPr="00AB1DF2" w:rsidRDefault="00037E3A" w:rsidP="61E8F13D">
      <w:pPr>
        <w:jc w:val="both"/>
        <w:rPr>
          <w:rFonts w:ascii="Arial" w:eastAsia="Calibri" w:hAnsi="Arial" w:cs="Arial"/>
          <w:sz w:val="22"/>
          <w:szCs w:val="22"/>
        </w:rPr>
      </w:pPr>
    </w:p>
    <w:p w14:paraId="3332314C" w14:textId="4E53D26E" w:rsidR="00482378" w:rsidRPr="00AB1DF2" w:rsidRDefault="1615B407" w:rsidP="61E8F13D">
      <w:pPr>
        <w:rPr>
          <w:rFonts w:ascii="Arial" w:eastAsia="Calibri" w:hAnsi="Arial" w:cs="Arial"/>
          <w:sz w:val="22"/>
          <w:szCs w:val="22"/>
        </w:rPr>
      </w:pPr>
      <w:r w:rsidRPr="61E8F13D">
        <w:rPr>
          <w:rFonts w:ascii="Arial" w:eastAsia="Calibri" w:hAnsi="Arial" w:cs="Arial"/>
          <w:b/>
          <w:bCs/>
          <w:sz w:val="22"/>
          <w:szCs w:val="22"/>
        </w:rPr>
        <w:t>Salary:</w:t>
      </w:r>
      <w:r w:rsidR="00537A8C" w:rsidRPr="61E8F13D">
        <w:rPr>
          <w:rFonts w:ascii="Arial" w:eastAsia="Calibri" w:hAnsi="Arial" w:cs="Arial"/>
          <w:sz w:val="22"/>
          <w:szCs w:val="22"/>
        </w:rPr>
        <w:t xml:space="preserve"> £</w:t>
      </w:r>
      <w:r w:rsidR="00A83571" w:rsidRPr="61E8F13D">
        <w:rPr>
          <w:rFonts w:ascii="Arial" w:eastAsia="Calibri" w:hAnsi="Arial" w:cs="Arial"/>
          <w:sz w:val="22"/>
          <w:szCs w:val="22"/>
        </w:rPr>
        <w:t>28,000 - £34</w:t>
      </w:r>
      <w:r w:rsidR="00537A8C" w:rsidRPr="61E8F13D">
        <w:rPr>
          <w:rFonts w:ascii="Arial" w:eastAsia="Calibri" w:hAnsi="Arial" w:cs="Arial"/>
          <w:sz w:val="22"/>
          <w:szCs w:val="22"/>
        </w:rPr>
        <w:t>,000pa</w:t>
      </w:r>
      <w:r>
        <w:br/>
      </w:r>
      <w:r w:rsidR="34DF376F" w:rsidRPr="61E8F13D">
        <w:rPr>
          <w:rFonts w:ascii="Arial" w:eastAsia="Calibri" w:hAnsi="Arial" w:cs="Arial"/>
          <w:b/>
          <w:bCs/>
          <w:sz w:val="22"/>
          <w:szCs w:val="22"/>
        </w:rPr>
        <w:t>Annual Leave:</w:t>
      </w:r>
      <w:r w:rsidR="34DF376F" w:rsidRPr="61E8F13D">
        <w:rPr>
          <w:rFonts w:ascii="Arial" w:eastAsia="Calibri" w:hAnsi="Arial" w:cs="Arial"/>
          <w:sz w:val="22"/>
          <w:szCs w:val="22"/>
        </w:rPr>
        <w:t xml:space="preserve"> </w:t>
      </w:r>
      <w:r w:rsidR="00106737" w:rsidRPr="61E8F13D">
        <w:rPr>
          <w:rFonts w:ascii="Arial" w:eastAsia="Calibri" w:hAnsi="Arial" w:cs="Arial"/>
          <w:sz w:val="22"/>
          <w:szCs w:val="22"/>
        </w:rPr>
        <w:t>2</w:t>
      </w:r>
      <w:r w:rsidR="255255D9" w:rsidRPr="61E8F13D">
        <w:rPr>
          <w:rFonts w:ascii="Arial" w:eastAsia="Calibri" w:hAnsi="Arial" w:cs="Arial"/>
          <w:sz w:val="22"/>
          <w:szCs w:val="22"/>
        </w:rPr>
        <w:t>2</w:t>
      </w:r>
      <w:r w:rsidR="00106737" w:rsidRPr="61E8F13D">
        <w:rPr>
          <w:rFonts w:ascii="Arial" w:eastAsia="Calibri" w:hAnsi="Arial" w:cs="Arial"/>
          <w:sz w:val="22"/>
          <w:szCs w:val="22"/>
        </w:rPr>
        <w:t xml:space="preserve"> days + bank holidays</w:t>
      </w:r>
    </w:p>
    <w:p w14:paraId="624ED541" w14:textId="039F0B66" w:rsidR="00482378" w:rsidRPr="00AB1DF2" w:rsidRDefault="00482378" w:rsidP="7261568A"/>
    <w:p w14:paraId="629261ED" w14:textId="2E95B305" w:rsidR="00482378" w:rsidRPr="00AB1DF2" w:rsidRDefault="48A7D31D" w:rsidP="61E8F13D">
      <w:pPr>
        <w:rPr>
          <w:rFonts w:ascii="Arial" w:eastAsia="Calibri" w:hAnsi="Arial" w:cs="Arial"/>
          <w:sz w:val="22"/>
          <w:szCs w:val="22"/>
        </w:rPr>
      </w:pPr>
      <w:r w:rsidRPr="61E8F13D">
        <w:rPr>
          <w:rFonts w:ascii="Arial" w:eastAsia="Calibri" w:hAnsi="Arial" w:cs="Arial"/>
          <w:b/>
          <w:bCs/>
          <w:sz w:val="22"/>
          <w:szCs w:val="22"/>
        </w:rPr>
        <w:t>Benefits:</w:t>
      </w:r>
    </w:p>
    <w:p w14:paraId="19B27B6D" w14:textId="23085537" w:rsidR="00482378" w:rsidRPr="00AB1DF2" w:rsidRDefault="1615B407" w:rsidP="7261568A">
      <w:pPr>
        <w:rPr>
          <w:rFonts w:ascii="Arial" w:eastAsia="Calibri" w:hAnsi="Arial" w:cs="Arial"/>
          <w:sz w:val="22"/>
          <w:szCs w:val="22"/>
        </w:rPr>
      </w:pPr>
      <w:r>
        <w:br/>
      </w:r>
      <w:r w:rsidR="0073328C" w:rsidRPr="61E8F13D">
        <w:rPr>
          <w:rFonts w:ascii="Arial" w:eastAsia="Calibri" w:hAnsi="Arial" w:cs="Arial"/>
          <w:sz w:val="22"/>
          <w:szCs w:val="22"/>
        </w:rPr>
        <w:t>Friends and Family season ticket</w:t>
      </w:r>
      <w:r>
        <w:br/>
      </w:r>
      <w:r w:rsidR="0073328C" w:rsidRPr="61E8F13D">
        <w:rPr>
          <w:rFonts w:ascii="Arial" w:eastAsia="Calibri" w:hAnsi="Arial" w:cs="Arial"/>
          <w:sz w:val="22"/>
          <w:szCs w:val="22"/>
        </w:rPr>
        <w:t>Uniform supplied</w:t>
      </w:r>
      <w:r>
        <w:br/>
      </w:r>
      <w:r w:rsidR="0073328C" w:rsidRPr="61E8F13D">
        <w:rPr>
          <w:rFonts w:ascii="Arial" w:eastAsia="Calibri" w:hAnsi="Arial" w:cs="Arial"/>
          <w:sz w:val="22"/>
          <w:szCs w:val="22"/>
        </w:rPr>
        <w:t>Annual employee wellbeing grant</w:t>
      </w:r>
      <w:r>
        <w:br/>
      </w:r>
      <w:r w:rsidR="00106737" w:rsidRPr="61E8F13D">
        <w:rPr>
          <w:rFonts w:ascii="Arial" w:eastAsia="Calibri" w:hAnsi="Arial" w:cs="Arial"/>
          <w:sz w:val="22"/>
          <w:szCs w:val="22"/>
        </w:rPr>
        <w:t>Pension with employer contribution (after 3 months in employment)</w:t>
      </w:r>
      <w:r>
        <w:br/>
      </w:r>
      <w:r w:rsidR="00106737" w:rsidRPr="61E8F13D">
        <w:rPr>
          <w:rFonts w:ascii="Arial" w:eastAsia="Calibri" w:hAnsi="Arial" w:cs="Arial"/>
          <w:sz w:val="22"/>
          <w:szCs w:val="22"/>
        </w:rPr>
        <w:t>Free school holiday childcare (ages 4 to 12) at sister company Ignite Sport UK Holiday Camps</w:t>
      </w:r>
      <w:r>
        <w:br/>
      </w:r>
      <w:r w:rsidR="00482378" w:rsidRPr="61E8F13D">
        <w:rPr>
          <w:rFonts w:ascii="Arial" w:eastAsia="Calibri" w:hAnsi="Arial" w:cs="Arial"/>
          <w:sz w:val="22"/>
          <w:szCs w:val="22"/>
        </w:rPr>
        <w:t>On site parking</w:t>
      </w:r>
    </w:p>
    <w:p w14:paraId="6425A6E9" w14:textId="25714C6F" w:rsidR="0073328C" w:rsidRDefault="0073328C" w:rsidP="7261568A">
      <w:pPr>
        <w:rPr>
          <w:rFonts w:ascii="Arial" w:eastAsia="Calibri" w:hAnsi="Arial" w:cs="Arial"/>
          <w:b/>
          <w:bCs/>
          <w:sz w:val="22"/>
          <w:szCs w:val="22"/>
        </w:rPr>
      </w:pPr>
    </w:p>
    <w:p w14:paraId="719606A1" w14:textId="49D06749" w:rsidR="00475C63" w:rsidRPr="00AB1DF2" w:rsidRDefault="00106737" w:rsidP="7261568A">
      <w:pPr>
        <w:rPr>
          <w:rFonts w:ascii="Arial" w:eastAsia="Calibri" w:hAnsi="Arial" w:cs="Arial"/>
          <w:sz w:val="22"/>
          <w:szCs w:val="22"/>
        </w:rPr>
      </w:pPr>
      <w:r w:rsidRPr="61E8F13D">
        <w:rPr>
          <w:rFonts w:ascii="Arial" w:eastAsia="Calibri" w:hAnsi="Arial" w:cs="Arial"/>
          <w:b/>
          <w:bCs/>
          <w:sz w:val="22"/>
          <w:szCs w:val="22"/>
        </w:rPr>
        <w:t>Work Location:</w:t>
      </w:r>
      <w:r w:rsidRPr="61E8F13D">
        <w:rPr>
          <w:rFonts w:ascii="Arial" w:eastAsia="Calibri" w:hAnsi="Arial" w:cs="Arial"/>
          <w:sz w:val="22"/>
          <w:szCs w:val="22"/>
        </w:rPr>
        <w:t xml:space="preserve"> In person</w:t>
      </w:r>
      <w:r w:rsidR="40740AA7" w:rsidRPr="61E8F13D">
        <w:rPr>
          <w:rFonts w:ascii="Arial" w:eastAsia="Calibri" w:hAnsi="Arial" w:cs="Arial"/>
          <w:sz w:val="22"/>
          <w:szCs w:val="22"/>
        </w:rPr>
        <w:t>, Oxford City FC, The Community Arena, Oxford, OX3 0NQ</w:t>
      </w:r>
    </w:p>
    <w:p w14:paraId="7253ED96" w14:textId="4E34B909" w:rsidR="61E8F13D" w:rsidRDefault="61E8F13D" w:rsidP="61E8F13D">
      <w:pPr>
        <w:rPr>
          <w:rFonts w:ascii="Arial" w:eastAsia="Calibri" w:hAnsi="Arial" w:cs="Arial"/>
          <w:sz w:val="22"/>
          <w:szCs w:val="22"/>
        </w:rPr>
      </w:pPr>
    </w:p>
    <w:p w14:paraId="399F1E0A" w14:textId="77777777" w:rsidR="31C71282" w:rsidRDefault="31C71282" w:rsidP="61E8F13D">
      <w:pPr>
        <w:jc w:val="both"/>
        <w:rPr>
          <w:rFonts w:ascii="Arial" w:eastAsia="Calibri" w:hAnsi="Arial" w:cs="Arial"/>
          <w:b/>
          <w:bCs/>
          <w:sz w:val="22"/>
          <w:szCs w:val="22"/>
        </w:rPr>
      </w:pPr>
      <w:r w:rsidRPr="61E8F13D">
        <w:rPr>
          <w:rFonts w:ascii="Arial" w:eastAsia="Calibri" w:hAnsi="Arial" w:cs="Arial"/>
          <w:b/>
          <w:bCs/>
          <w:sz w:val="22"/>
          <w:szCs w:val="22"/>
        </w:rPr>
        <w:t>Applications</w:t>
      </w:r>
    </w:p>
    <w:p w14:paraId="42E190DB" w14:textId="13EBE8F2" w:rsidR="31C71282" w:rsidRDefault="31C71282" w:rsidP="61E8F13D">
      <w:pPr>
        <w:rPr>
          <w:rFonts w:ascii="Arial" w:eastAsia="Calibri" w:hAnsi="Arial" w:cs="Arial"/>
          <w:sz w:val="22"/>
          <w:szCs w:val="22"/>
        </w:rPr>
      </w:pPr>
      <w:r w:rsidRPr="61E8F13D">
        <w:rPr>
          <w:rFonts w:ascii="Arial" w:eastAsia="Calibri" w:hAnsi="Arial" w:cs="Arial"/>
          <w:sz w:val="22"/>
          <w:szCs w:val="22"/>
          <w:lang w:val="en-US"/>
        </w:rPr>
        <w:t>To apply for this role, please send a current CV and a covering introduction outlining your suitability for this role to club@oxcityfc.co.uk (Please label the subject of the email as ‘Matchday lead’)</w:t>
      </w:r>
      <w:r w:rsidRPr="61E8F13D">
        <w:rPr>
          <w:rFonts w:ascii="Arial" w:eastAsia="Calibri" w:hAnsi="Arial" w:cs="Arial"/>
          <w:sz w:val="22"/>
          <w:szCs w:val="22"/>
        </w:rPr>
        <w:t> </w:t>
      </w:r>
    </w:p>
    <w:p w14:paraId="66C84F1D" w14:textId="369D4B8B" w:rsidR="31C71282" w:rsidRDefault="31C71282" w:rsidP="61E8F13D">
      <w:pPr>
        <w:jc w:val="both"/>
        <w:rPr>
          <w:rFonts w:ascii="Arial" w:eastAsia="Calibri" w:hAnsi="Arial" w:cs="Arial"/>
          <w:sz w:val="22"/>
          <w:szCs w:val="22"/>
        </w:rPr>
      </w:pPr>
      <w:r w:rsidRPr="61E8F13D">
        <w:rPr>
          <w:rFonts w:ascii="Arial" w:eastAsia="Calibri" w:hAnsi="Arial" w:cs="Arial"/>
          <w:sz w:val="22"/>
          <w:szCs w:val="22"/>
        </w:rPr>
        <w:t>Closing date: Sunday 20</w:t>
      </w:r>
      <w:r w:rsidRPr="61E8F13D">
        <w:rPr>
          <w:rFonts w:ascii="Arial" w:eastAsia="Calibri" w:hAnsi="Arial" w:cs="Arial"/>
          <w:sz w:val="22"/>
          <w:szCs w:val="22"/>
          <w:vertAlign w:val="superscript"/>
        </w:rPr>
        <w:t>th</w:t>
      </w:r>
      <w:r w:rsidRPr="61E8F13D">
        <w:rPr>
          <w:rFonts w:ascii="Arial" w:eastAsia="Calibri" w:hAnsi="Arial" w:cs="Arial"/>
          <w:sz w:val="22"/>
          <w:szCs w:val="22"/>
        </w:rPr>
        <w:t xml:space="preserve"> October 2024.</w:t>
      </w:r>
    </w:p>
    <w:p w14:paraId="4CFBF87E" w14:textId="487C5C2C" w:rsidR="31C71282" w:rsidRDefault="31C71282" w:rsidP="61E8F13D">
      <w:pPr>
        <w:jc w:val="both"/>
        <w:rPr>
          <w:rFonts w:ascii="Arial" w:eastAsia="Calibri" w:hAnsi="Arial" w:cs="Arial"/>
          <w:sz w:val="22"/>
          <w:szCs w:val="22"/>
        </w:rPr>
      </w:pPr>
      <w:r w:rsidRPr="61E8F13D">
        <w:rPr>
          <w:rFonts w:ascii="Arial" w:eastAsia="Calibri" w:hAnsi="Arial" w:cs="Arial"/>
          <w:sz w:val="22"/>
          <w:szCs w:val="22"/>
        </w:rPr>
        <w:t>1</w:t>
      </w:r>
      <w:r w:rsidRPr="61E8F13D">
        <w:rPr>
          <w:rFonts w:ascii="Arial" w:eastAsia="Calibri" w:hAnsi="Arial" w:cs="Arial"/>
          <w:sz w:val="22"/>
          <w:szCs w:val="22"/>
          <w:vertAlign w:val="superscript"/>
        </w:rPr>
        <w:t>st</w:t>
      </w:r>
      <w:r w:rsidRPr="61E8F13D">
        <w:rPr>
          <w:rFonts w:ascii="Arial" w:eastAsia="Calibri" w:hAnsi="Arial" w:cs="Arial"/>
          <w:sz w:val="22"/>
          <w:szCs w:val="22"/>
        </w:rPr>
        <w:t xml:space="preserve"> interviews to be held week beginning 21</w:t>
      </w:r>
      <w:r w:rsidRPr="61E8F13D">
        <w:rPr>
          <w:rFonts w:ascii="Arial" w:eastAsia="Calibri" w:hAnsi="Arial" w:cs="Arial"/>
          <w:sz w:val="22"/>
          <w:szCs w:val="22"/>
          <w:vertAlign w:val="superscript"/>
        </w:rPr>
        <w:t>st</w:t>
      </w:r>
      <w:r w:rsidRPr="61E8F13D">
        <w:rPr>
          <w:rFonts w:ascii="Arial" w:eastAsia="Calibri" w:hAnsi="Arial" w:cs="Arial"/>
          <w:sz w:val="22"/>
          <w:szCs w:val="22"/>
        </w:rPr>
        <w:t xml:space="preserve"> October 2024.</w:t>
      </w:r>
    </w:p>
    <w:p w14:paraId="171D3BB2" w14:textId="7FD53441" w:rsidR="61E8F13D" w:rsidRDefault="61E8F13D" w:rsidP="61E8F13D">
      <w:pPr>
        <w:rPr>
          <w:rFonts w:ascii="Arial" w:eastAsia="Calibri" w:hAnsi="Arial" w:cs="Arial"/>
          <w:sz w:val="22"/>
          <w:szCs w:val="22"/>
        </w:rPr>
      </w:pPr>
    </w:p>
    <w:p w14:paraId="5C0B2E0F" w14:textId="70C41C46" w:rsidR="00531F6E" w:rsidRPr="00AB1DF2" w:rsidRDefault="00531F6E" w:rsidP="7261568A">
      <w:pPr>
        <w:rPr>
          <w:rFonts w:ascii="Arial" w:eastAsia="Calibri" w:hAnsi="Arial" w:cs="Arial"/>
          <w:sz w:val="22"/>
          <w:szCs w:val="22"/>
          <w:lang w:val="en-US"/>
        </w:rPr>
      </w:pPr>
      <w:r w:rsidRPr="7261568A">
        <w:rPr>
          <w:rFonts w:ascii="Arial" w:eastAsia="Calibri" w:hAnsi="Arial" w:cs="Arial"/>
          <w:sz w:val="22"/>
          <w:szCs w:val="22"/>
          <w:lang w:val="en-US"/>
        </w:rPr>
        <w:t xml:space="preserve">We uphold a robust recruitment process. Applicants must be eligible to work in the UK and willing to undergo an enhanced DBS check with additional prior employment vetting. </w:t>
      </w:r>
      <w:r w:rsidRPr="7261568A">
        <w:rPr>
          <w:rFonts w:ascii="Arial" w:eastAsia="Calibri" w:hAnsi="Arial" w:cs="Arial"/>
          <w:sz w:val="22"/>
          <w:szCs w:val="22"/>
        </w:rPr>
        <w:t> </w:t>
      </w:r>
      <w:r>
        <w:br/>
      </w:r>
      <w:r w:rsidRPr="7261568A">
        <w:rPr>
          <w:rFonts w:ascii="Arial" w:eastAsia="Calibri" w:hAnsi="Arial" w:cs="Arial"/>
          <w:sz w:val="22"/>
          <w:szCs w:val="22"/>
        </w:rPr>
        <w:t> </w:t>
      </w:r>
      <w:r>
        <w:br/>
      </w:r>
      <w:r w:rsidRPr="7261568A">
        <w:rPr>
          <w:rFonts w:ascii="Arial" w:eastAsia="Calibri" w:hAnsi="Arial" w:cs="Arial"/>
          <w:sz w:val="22"/>
          <w:szCs w:val="22"/>
          <w:lang w:val="en-US"/>
        </w:rPr>
        <w:t>Oxford City Football Club is an Equal Opportunities Employer. We celebrate diversity and are committed to creating and maintaining an inclusive environment for all employees.</w:t>
      </w:r>
      <w:r w:rsidRPr="7261568A">
        <w:rPr>
          <w:rFonts w:ascii="Arial" w:eastAsia="Calibri" w:hAnsi="Arial" w:cs="Arial"/>
          <w:sz w:val="22"/>
          <w:szCs w:val="22"/>
        </w:rPr>
        <w:t> </w:t>
      </w:r>
    </w:p>
    <w:p w14:paraId="38C31674" w14:textId="77777777" w:rsidR="00A83571" w:rsidRPr="00AB1DF2" w:rsidRDefault="00A83571" w:rsidP="7261568A">
      <w:pPr>
        <w:rPr>
          <w:rFonts w:ascii="Arial" w:eastAsia="Calibri" w:hAnsi="Arial" w:cs="Arial"/>
          <w:sz w:val="22"/>
          <w:szCs w:val="22"/>
        </w:rPr>
      </w:pPr>
    </w:p>
    <w:p w14:paraId="74BBDF75" w14:textId="30E7F933" w:rsidR="00A83571" w:rsidRPr="00AB1DF2" w:rsidRDefault="00A83571" w:rsidP="7261568A">
      <w:pPr>
        <w:rPr>
          <w:rFonts w:ascii="Arial" w:eastAsia="Calibri" w:hAnsi="Arial" w:cs="Arial"/>
          <w:sz w:val="22"/>
          <w:szCs w:val="22"/>
        </w:rPr>
      </w:pPr>
      <w:r w:rsidRPr="7261568A">
        <w:rPr>
          <w:rFonts w:ascii="Arial" w:eastAsia="Calibri" w:hAnsi="Arial" w:cs="Arial"/>
          <w:sz w:val="22"/>
          <w:szCs w:val="22"/>
        </w:rPr>
        <w:t>No agencies please.</w:t>
      </w:r>
    </w:p>
    <w:sectPr w:rsidR="00A83571" w:rsidRPr="00AB1D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84785468">
      <w:start w:val="1"/>
      <w:numFmt w:val="bullet"/>
      <w:lvlText w:val=""/>
      <w:lvlJc w:val="left"/>
      <w:pPr>
        <w:ind w:left="720" w:hanging="360"/>
      </w:pPr>
      <w:rPr>
        <w:rFonts w:ascii="Symbol" w:hAnsi="Symbol"/>
        <w:b w:val="0"/>
        <w:bCs w:val="0"/>
      </w:rPr>
    </w:lvl>
    <w:lvl w:ilvl="1" w:tplc="9A58BE9E">
      <w:start w:val="1"/>
      <w:numFmt w:val="bullet"/>
      <w:lvlText w:val="o"/>
      <w:lvlJc w:val="left"/>
      <w:pPr>
        <w:tabs>
          <w:tab w:val="num" w:pos="1440"/>
        </w:tabs>
        <w:ind w:left="1440" w:hanging="360"/>
      </w:pPr>
      <w:rPr>
        <w:rFonts w:ascii="Courier New" w:hAnsi="Courier New"/>
      </w:rPr>
    </w:lvl>
    <w:lvl w:ilvl="2" w:tplc="3D78B58C">
      <w:start w:val="1"/>
      <w:numFmt w:val="bullet"/>
      <w:lvlText w:val=""/>
      <w:lvlJc w:val="left"/>
      <w:pPr>
        <w:tabs>
          <w:tab w:val="num" w:pos="2160"/>
        </w:tabs>
        <w:ind w:left="2160" w:hanging="360"/>
      </w:pPr>
      <w:rPr>
        <w:rFonts w:ascii="Wingdings" w:hAnsi="Wingdings"/>
      </w:rPr>
    </w:lvl>
    <w:lvl w:ilvl="3" w:tplc="6A827A68">
      <w:start w:val="1"/>
      <w:numFmt w:val="bullet"/>
      <w:lvlText w:val=""/>
      <w:lvlJc w:val="left"/>
      <w:pPr>
        <w:tabs>
          <w:tab w:val="num" w:pos="2880"/>
        </w:tabs>
        <w:ind w:left="2880" w:hanging="360"/>
      </w:pPr>
      <w:rPr>
        <w:rFonts w:ascii="Symbol" w:hAnsi="Symbol"/>
      </w:rPr>
    </w:lvl>
    <w:lvl w:ilvl="4" w:tplc="5038E3FC">
      <w:start w:val="1"/>
      <w:numFmt w:val="bullet"/>
      <w:lvlText w:val="o"/>
      <w:lvlJc w:val="left"/>
      <w:pPr>
        <w:tabs>
          <w:tab w:val="num" w:pos="3600"/>
        </w:tabs>
        <w:ind w:left="3600" w:hanging="360"/>
      </w:pPr>
      <w:rPr>
        <w:rFonts w:ascii="Courier New" w:hAnsi="Courier New"/>
      </w:rPr>
    </w:lvl>
    <w:lvl w:ilvl="5" w:tplc="CF0CB4B6">
      <w:start w:val="1"/>
      <w:numFmt w:val="bullet"/>
      <w:lvlText w:val=""/>
      <w:lvlJc w:val="left"/>
      <w:pPr>
        <w:tabs>
          <w:tab w:val="num" w:pos="4320"/>
        </w:tabs>
        <w:ind w:left="4320" w:hanging="360"/>
      </w:pPr>
      <w:rPr>
        <w:rFonts w:ascii="Wingdings" w:hAnsi="Wingdings"/>
      </w:rPr>
    </w:lvl>
    <w:lvl w:ilvl="6" w:tplc="1D861E5A">
      <w:start w:val="1"/>
      <w:numFmt w:val="bullet"/>
      <w:lvlText w:val=""/>
      <w:lvlJc w:val="left"/>
      <w:pPr>
        <w:tabs>
          <w:tab w:val="num" w:pos="5040"/>
        </w:tabs>
        <w:ind w:left="5040" w:hanging="360"/>
      </w:pPr>
      <w:rPr>
        <w:rFonts w:ascii="Symbol" w:hAnsi="Symbol"/>
      </w:rPr>
    </w:lvl>
    <w:lvl w:ilvl="7" w:tplc="B9683AB8">
      <w:start w:val="1"/>
      <w:numFmt w:val="bullet"/>
      <w:lvlText w:val="o"/>
      <w:lvlJc w:val="left"/>
      <w:pPr>
        <w:tabs>
          <w:tab w:val="num" w:pos="5760"/>
        </w:tabs>
        <w:ind w:left="5760" w:hanging="360"/>
      </w:pPr>
      <w:rPr>
        <w:rFonts w:ascii="Courier New" w:hAnsi="Courier New"/>
      </w:rPr>
    </w:lvl>
    <w:lvl w:ilvl="8" w:tplc="31D04AB2">
      <w:start w:val="1"/>
      <w:numFmt w:val="bullet"/>
      <w:lvlText w:val=""/>
      <w:lvlJc w:val="left"/>
      <w:pPr>
        <w:tabs>
          <w:tab w:val="num" w:pos="6480"/>
        </w:tabs>
        <w:ind w:left="6480" w:hanging="360"/>
      </w:pPr>
      <w:rPr>
        <w:rFonts w:ascii="Wingdings" w:hAnsi="Wingdings"/>
      </w:rPr>
    </w:lvl>
  </w:abstractNum>
  <w:abstractNum w:abstractNumId="1" w15:restartNumberingAfterBreak="0">
    <w:nsid w:val="01112916"/>
    <w:multiLevelType w:val="hybridMultilevel"/>
    <w:tmpl w:val="D932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A3C4D"/>
    <w:multiLevelType w:val="hybridMultilevel"/>
    <w:tmpl w:val="4D7A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74070"/>
    <w:multiLevelType w:val="multilevel"/>
    <w:tmpl w:val="5CCEC622"/>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46092"/>
    <w:multiLevelType w:val="hybridMultilevel"/>
    <w:tmpl w:val="07768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47827"/>
    <w:multiLevelType w:val="hybridMultilevel"/>
    <w:tmpl w:val="71F8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452A7"/>
    <w:multiLevelType w:val="hybridMultilevel"/>
    <w:tmpl w:val="52D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C2C1E"/>
    <w:multiLevelType w:val="multilevel"/>
    <w:tmpl w:val="5262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A50C4"/>
    <w:multiLevelType w:val="hybridMultilevel"/>
    <w:tmpl w:val="7B04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15DA1"/>
    <w:multiLevelType w:val="hybridMultilevel"/>
    <w:tmpl w:val="7902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0F209D"/>
    <w:multiLevelType w:val="multilevel"/>
    <w:tmpl w:val="B4A6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995AB5"/>
    <w:multiLevelType w:val="multilevel"/>
    <w:tmpl w:val="5A40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7444BB"/>
    <w:multiLevelType w:val="hybridMultilevel"/>
    <w:tmpl w:val="F0A4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E5415F"/>
    <w:multiLevelType w:val="hybridMultilevel"/>
    <w:tmpl w:val="471C7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70556"/>
    <w:multiLevelType w:val="hybridMultilevel"/>
    <w:tmpl w:val="A80A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21215"/>
    <w:multiLevelType w:val="hybridMultilevel"/>
    <w:tmpl w:val="A51CB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2FD1"/>
    <w:multiLevelType w:val="hybridMultilevel"/>
    <w:tmpl w:val="5908F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3F0A83"/>
    <w:multiLevelType w:val="multilevel"/>
    <w:tmpl w:val="5CCEC622"/>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213802"/>
    <w:multiLevelType w:val="multilevel"/>
    <w:tmpl w:val="C86E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997CFE"/>
    <w:multiLevelType w:val="multilevel"/>
    <w:tmpl w:val="BC1A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08603C"/>
    <w:multiLevelType w:val="hybridMultilevel"/>
    <w:tmpl w:val="45E23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468479">
    <w:abstractNumId w:val="7"/>
  </w:num>
  <w:num w:numId="2" w16cid:durableId="1640525762">
    <w:abstractNumId w:val="11"/>
  </w:num>
  <w:num w:numId="3" w16cid:durableId="1754937009">
    <w:abstractNumId w:val="10"/>
  </w:num>
  <w:num w:numId="4" w16cid:durableId="1217935452">
    <w:abstractNumId w:val="19"/>
  </w:num>
  <w:num w:numId="5" w16cid:durableId="1397318677">
    <w:abstractNumId w:val="18"/>
  </w:num>
  <w:num w:numId="6" w16cid:durableId="69082290">
    <w:abstractNumId w:val="0"/>
  </w:num>
  <w:num w:numId="7" w16cid:durableId="229660250">
    <w:abstractNumId w:val="4"/>
  </w:num>
  <w:num w:numId="8" w16cid:durableId="677469335">
    <w:abstractNumId w:val="15"/>
  </w:num>
  <w:num w:numId="9" w16cid:durableId="598947669">
    <w:abstractNumId w:val="1"/>
  </w:num>
  <w:num w:numId="10" w16cid:durableId="1216350416">
    <w:abstractNumId w:val="12"/>
  </w:num>
  <w:num w:numId="11" w16cid:durableId="948200566">
    <w:abstractNumId w:val="13"/>
  </w:num>
  <w:num w:numId="12" w16cid:durableId="1052146270">
    <w:abstractNumId w:val="3"/>
  </w:num>
  <w:num w:numId="13" w16cid:durableId="1454205364">
    <w:abstractNumId w:val="17"/>
  </w:num>
  <w:num w:numId="14" w16cid:durableId="271978438">
    <w:abstractNumId w:val="14"/>
  </w:num>
  <w:num w:numId="15" w16cid:durableId="496043440">
    <w:abstractNumId w:val="16"/>
  </w:num>
  <w:num w:numId="16" w16cid:durableId="1814175779">
    <w:abstractNumId w:val="6"/>
  </w:num>
  <w:num w:numId="17" w16cid:durableId="254215094">
    <w:abstractNumId w:val="5"/>
  </w:num>
  <w:num w:numId="18" w16cid:durableId="1186138064">
    <w:abstractNumId w:val="20"/>
  </w:num>
  <w:num w:numId="19" w16cid:durableId="2000383197">
    <w:abstractNumId w:val="9"/>
  </w:num>
  <w:num w:numId="20" w16cid:durableId="252014703">
    <w:abstractNumId w:val="8"/>
  </w:num>
  <w:num w:numId="21" w16cid:durableId="1456023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37"/>
    <w:rsid w:val="00001078"/>
    <w:rsid w:val="0001688D"/>
    <w:rsid w:val="0002181D"/>
    <w:rsid w:val="00037E3A"/>
    <w:rsid w:val="00045F7E"/>
    <w:rsid w:val="0007733C"/>
    <w:rsid w:val="001047F1"/>
    <w:rsid w:val="00106737"/>
    <w:rsid w:val="001450A9"/>
    <w:rsid w:val="00291E8F"/>
    <w:rsid w:val="002A22A4"/>
    <w:rsid w:val="002D4DE4"/>
    <w:rsid w:val="002F349D"/>
    <w:rsid w:val="00380E59"/>
    <w:rsid w:val="003909F0"/>
    <w:rsid w:val="00392594"/>
    <w:rsid w:val="003C2697"/>
    <w:rsid w:val="003C283D"/>
    <w:rsid w:val="00475C63"/>
    <w:rsid w:val="00482378"/>
    <w:rsid w:val="00493171"/>
    <w:rsid w:val="004B55D2"/>
    <w:rsid w:val="004F6EB5"/>
    <w:rsid w:val="00531F6E"/>
    <w:rsid w:val="00537A8C"/>
    <w:rsid w:val="00543FBD"/>
    <w:rsid w:val="005960B8"/>
    <w:rsid w:val="005F2A18"/>
    <w:rsid w:val="00730E0A"/>
    <w:rsid w:val="0073328C"/>
    <w:rsid w:val="007506D7"/>
    <w:rsid w:val="00794959"/>
    <w:rsid w:val="007A5B2F"/>
    <w:rsid w:val="00841360"/>
    <w:rsid w:val="008C5782"/>
    <w:rsid w:val="008E0498"/>
    <w:rsid w:val="00904C10"/>
    <w:rsid w:val="00913959"/>
    <w:rsid w:val="00997930"/>
    <w:rsid w:val="009A3975"/>
    <w:rsid w:val="009C0A0B"/>
    <w:rsid w:val="00A41951"/>
    <w:rsid w:val="00A6045A"/>
    <w:rsid w:val="00A83571"/>
    <w:rsid w:val="00AB1DF2"/>
    <w:rsid w:val="00AB79A9"/>
    <w:rsid w:val="00B94529"/>
    <w:rsid w:val="00BC731E"/>
    <w:rsid w:val="00BF1CCA"/>
    <w:rsid w:val="00C159E9"/>
    <w:rsid w:val="00CC0B70"/>
    <w:rsid w:val="00CF1FC0"/>
    <w:rsid w:val="00D51443"/>
    <w:rsid w:val="00D76AFD"/>
    <w:rsid w:val="00D87CA7"/>
    <w:rsid w:val="00DA34C8"/>
    <w:rsid w:val="00DD0666"/>
    <w:rsid w:val="00ED21CB"/>
    <w:rsid w:val="00FA2147"/>
    <w:rsid w:val="067E1184"/>
    <w:rsid w:val="06CA6ED4"/>
    <w:rsid w:val="07951F2E"/>
    <w:rsid w:val="1615B407"/>
    <w:rsid w:val="1D8890BD"/>
    <w:rsid w:val="255255D9"/>
    <w:rsid w:val="2864C38C"/>
    <w:rsid w:val="2CEC9F2B"/>
    <w:rsid w:val="2D98856D"/>
    <w:rsid w:val="2D9E1CA9"/>
    <w:rsid w:val="31C71282"/>
    <w:rsid w:val="34DF376F"/>
    <w:rsid w:val="40740AA7"/>
    <w:rsid w:val="40B7376D"/>
    <w:rsid w:val="462EEE24"/>
    <w:rsid w:val="48A7D31D"/>
    <w:rsid w:val="58C58325"/>
    <w:rsid w:val="5CCEAD33"/>
    <w:rsid w:val="61E8F13D"/>
    <w:rsid w:val="684288B4"/>
    <w:rsid w:val="697F9113"/>
    <w:rsid w:val="6EDD0E93"/>
    <w:rsid w:val="7261568A"/>
    <w:rsid w:val="7FF9D1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5283"/>
  <w15:chartTrackingRefBased/>
  <w15:docId w15:val="{128CBA7A-9DA3-4A25-812D-C4A9E0F0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7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7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7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7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7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7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7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7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7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7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7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7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7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7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7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737"/>
    <w:rPr>
      <w:rFonts w:eastAsiaTheme="majorEastAsia" w:cstheme="majorBidi"/>
      <w:color w:val="272727" w:themeColor="text1" w:themeTint="D8"/>
    </w:rPr>
  </w:style>
  <w:style w:type="paragraph" w:styleId="Title">
    <w:name w:val="Title"/>
    <w:basedOn w:val="Normal"/>
    <w:next w:val="Normal"/>
    <w:link w:val="TitleChar"/>
    <w:uiPriority w:val="10"/>
    <w:qFormat/>
    <w:rsid w:val="001067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7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7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737"/>
    <w:pPr>
      <w:spacing w:before="160"/>
      <w:jc w:val="center"/>
    </w:pPr>
    <w:rPr>
      <w:i/>
      <w:iCs/>
      <w:color w:val="404040" w:themeColor="text1" w:themeTint="BF"/>
    </w:rPr>
  </w:style>
  <w:style w:type="character" w:customStyle="1" w:styleId="QuoteChar">
    <w:name w:val="Quote Char"/>
    <w:basedOn w:val="DefaultParagraphFont"/>
    <w:link w:val="Quote"/>
    <w:uiPriority w:val="29"/>
    <w:rsid w:val="00106737"/>
    <w:rPr>
      <w:i/>
      <w:iCs/>
      <w:color w:val="404040" w:themeColor="text1" w:themeTint="BF"/>
    </w:rPr>
  </w:style>
  <w:style w:type="paragraph" w:styleId="ListParagraph">
    <w:name w:val="List Paragraph"/>
    <w:basedOn w:val="Normal"/>
    <w:uiPriority w:val="34"/>
    <w:qFormat/>
    <w:rsid w:val="00106737"/>
    <w:pPr>
      <w:ind w:left="720"/>
      <w:contextualSpacing/>
    </w:pPr>
  </w:style>
  <w:style w:type="character" w:styleId="IntenseEmphasis">
    <w:name w:val="Intense Emphasis"/>
    <w:basedOn w:val="DefaultParagraphFont"/>
    <w:uiPriority w:val="21"/>
    <w:qFormat/>
    <w:rsid w:val="00106737"/>
    <w:rPr>
      <w:i/>
      <w:iCs/>
      <w:color w:val="0F4761" w:themeColor="accent1" w:themeShade="BF"/>
    </w:rPr>
  </w:style>
  <w:style w:type="paragraph" w:styleId="IntenseQuote">
    <w:name w:val="Intense Quote"/>
    <w:basedOn w:val="Normal"/>
    <w:next w:val="Normal"/>
    <w:link w:val="IntenseQuoteChar"/>
    <w:uiPriority w:val="30"/>
    <w:qFormat/>
    <w:rsid w:val="00106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737"/>
    <w:rPr>
      <w:i/>
      <w:iCs/>
      <w:color w:val="0F4761" w:themeColor="accent1" w:themeShade="BF"/>
    </w:rPr>
  </w:style>
  <w:style w:type="character" w:styleId="IntenseReference">
    <w:name w:val="Intense Reference"/>
    <w:basedOn w:val="DefaultParagraphFont"/>
    <w:uiPriority w:val="32"/>
    <w:qFormat/>
    <w:rsid w:val="00106737"/>
    <w:rPr>
      <w:b/>
      <w:bCs/>
      <w:smallCaps/>
      <w:color w:val="0F4761" w:themeColor="accent1" w:themeShade="BF"/>
      <w:spacing w:val="5"/>
    </w:rPr>
  </w:style>
  <w:style w:type="character" w:styleId="Hyperlink">
    <w:name w:val="Hyperlink"/>
    <w:basedOn w:val="DefaultParagraphFont"/>
    <w:uiPriority w:val="99"/>
    <w:unhideWhenUsed/>
    <w:rsid w:val="00531F6E"/>
    <w:rPr>
      <w:color w:val="467886" w:themeColor="hyperlink"/>
      <w:u w:val="single"/>
    </w:rPr>
  </w:style>
  <w:style w:type="character" w:styleId="UnresolvedMention">
    <w:name w:val="Unresolved Mention"/>
    <w:basedOn w:val="DefaultParagraphFont"/>
    <w:uiPriority w:val="99"/>
    <w:semiHidden/>
    <w:unhideWhenUsed/>
    <w:rsid w:val="00531F6E"/>
    <w:rPr>
      <w:color w:val="605E5C"/>
      <w:shd w:val="clear" w:color="auto" w:fill="E1DFDD"/>
    </w:rPr>
  </w:style>
  <w:style w:type="paragraph" w:styleId="NoSpacing">
    <w:name w:val="No Spacing"/>
    <w:uiPriority w:val="1"/>
    <w:qFormat/>
    <w:rsid w:val="00037E3A"/>
    <w:pPr>
      <w:spacing w:after="0" w:line="240" w:lineRule="auto"/>
    </w:pPr>
    <w:rPr>
      <w:kern w:val="0"/>
      <w:sz w:val="22"/>
      <w:szCs w:val="22"/>
      <w14:ligatures w14:val="none"/>
    </w:rPr>
  </w:style>
  <w:style w:type="paragraph" w:styleId="NormalWeb">
    <w:name w:val="Normal (Web)"/>
    <w:basedOn w:val="Normal"/>
    <w:uiPriority w:val="99"/>
    <w:unhideWhenUsed/>
    <w:rsid w:val="00037E3A"/>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81441">
      <w:bodyDiv w:val="1"/>
      <w:marLeft w:val="0"/>
      <w:marRight w:val="0"/>
      <w:marTop w:val="0"/>
      <w:marBottom w:val="0"/>
      <w:divBdr>
        <w:top w:val="none" w:sz="0" w:space="0" w:color="auto"/>
        <w:left w:val="none" w:sz="0" w:space="0" w:color="auto"/>
        <w:bottom w:val="none" w:sz="0" w:space="0" w:color="auto"/>
        <w:right w:val="none" w:sz="0" w:space="0" w:color="auto"/>
      </w:divBdr>
      <w:divsChild>
        <w:div w:id="519122384">
          <w:marLeft w:val="0"/>
          <w:marRight w:val="0"/>
          <w:marTop w:val="0"/>
          <w:marBottom w:val="0"/>
          <w:divBdr>
            <w:top w:val="none" w:sz="0" w:space="0" w:color="auto"/>
            <w:left w:val="none" w:sz="0" w:space="0" w:color="auto"/>
            <w:bottom w:val="none" w:sz="0" w:space="0" w:color="auto"/>
            <w:right w:val="none" w:sz="0" w:space="0" w:color="auto"/>
          </w:divBdr>
        </w:div>
        <w:div w:id="1481457042">
          <w:marLeft w:val="0"/>
          <w:marRight w:val="0"/>
          <w:marTop w:val="0"/>
          <w:marBottom w:val="0"/>
          <w:divBdr>
            <w:top w:val="none" w:sz="0" w:space="0" w:color="auto"/>
            <w:left w:val="none" w:sz="0" w:space="0" w:color="auto"/>
            <w:bottom w:val="none" w:sz="0" w:space="0" w:color="auto"/>
            <w:right w:val="none" w:sz="0" w:space="0" w:color="auto"/>
          </w:divBdr>
        </w:div>
        <w:div w:id="1641837672">
          <w:marLeft w:val="0"/>
          <w:marRight w:val="0"/>
          <w:marTop w:val="0"/>
          <w:marBottom w:val="0"/>
          <w:divBdr>
            <w:top w:val="none" w:sz="0" w:space="0" w:color="auto"/>
            <w:left w:val="none" w:sz="0" w:space="0" w:color="auto"/>
            <w:bottom w:val="none" w:sz="0" w:space="0" w:color="auto"/>
            <w:right w:val="none" w:sz="0" w:space="0" w:color="auto"/>
          </w:divBdr>
        </w:div>
      </w:divsChild>
    </w:div>
    <w:div w:id="878010444">
      <w:bodyDiv w:val="1"/>
      <w:marLeft w:val="0"/>
      <w:marRight w:val="0"/>
      <w:marTop w:val="0"/>
      <w:marBottom w:val="0"/>
      <w:divBdr>
        <w:top w:val="none" w:sz="0" w:space="0" w:color="auto"/>
        <w:left w:val="none" w:sz="0" w:space="0" w:color="auto"/>
        <w:bottom w:val="none" w:sz="0" w:space="0" w:color="auto"/>
        <w:right w:val="none" w:sz="0" w:space="0" w:color="auto"/>
      </w:divBdr>
    </w:div>
    <w:div w:id="1369992921">
      <w:bodyDiv w:val="1"/>
      <w:marLeft w:val="0"/>
      <w:marRight w:val="0"/>
      <w:marTop w:val="0"/>
      <w:marBottom w:val="0"/>
      <w:divBdr>
        <w:top w:val="none" w:sz="0" w:space="0" w:color="auto"/>
        <w:left w:val="none" w:sz="0" w:space="0" w:color="auto"/>
        <w:bottom w:val="none" w:sz="0" w:space="0" w:color="auto"/>
        <w:right w:val="none" w:sz="0" w:space="0" w:color="auto"/>
      </w:divBdr>
      <w:divsChild>
        <w:div w:id="49883290">
          <w:marLeft w:val="0"/>
          <w:marRight w:val="0"/>
          <w:marTop w:val="0"/>
          <w:marBottom w:val="0"/>
          <w:divBdr>
            <w:top w:val="none" w:sz="0" w:space="0" w:color="auto"/>
            <w:left w:val="none" w:sz="0" w:space="0" w:color="auto"/>
            <w:bottom w:val="none" w:sz="0" w:space="0" w:color="auto"/>
            <w:right w:val="none" w:sz="0" w:space="0" w:color="auto"/>
          </w:divBdr>
        </w:div>
        <w:div w:id="200241993">
          <w:marLeft w:val="0"/>
          <w:marRight w:val="0"/>
          <w:marTop w:val="0"/>
          <w:marBottom w:val="0"/>
          <w:divBdr>
            <w:top w:val="none" w:sz="0" w:space="0" w:color="auto"/>
            <w:left w:val="none" w:sz="0" w:space="0" w:color="auto"/>
            <w:bottom w:val="none" w:sz="0" w:space="0" w:color="auto"/>
            <w:right w:val="none" w:sz="0" w:space="0" w:color="auto"/>
          </w:divBdr>
        </w:div>
        <w:div w:id="348794830">
          <w:marLeft w:val="0"/>
          <w:marRight w:val="0"/>
          <w:marTop w:val="0"/>
          <w:marBottom w:val="0"/>
          <w:divBdr>
            <w:top w:val="none" w:sz="0" w:space="0" w:color="auto"/>
            <w:left w:val="none" w:sz="0" w:space="0" w:color="auto"/>
            <w:bottom w:val="none" w:sz="0" w:space="0" w:color="auto"/>
            <w:right w:val="none" w:sz="0" w:space="0" w:color="auto"/>
          </w:divBdr>
        </w:div>
        <w:div w:id="394620524">
          <w:marLeft w:val="0"/>
          <w:marRight w:val="0"/>
          <w:marTop w:val="0"/>
          <w:marBottom w:val="0"/>
          <w:divBdr>
            <w:top w:val="none" w:sz="0" w:space="0" w:color="auto"/>
            <w:left w:val="none" w:sz="0" w:space="0" w:color="auto"/>
            <w:bottom w:val="none" w:sz="0" w:space="0" w:color="auto"/>
            <w:right w:val="none" w:sz="0" w:space="0" w:color="auto"/>
          </w:divBdr>
        </w:div>
        <w:div w:id="412747934">
          <w:marLeft w:val="0"/>
          <w:marRight w:val="0"/>
          <w:marTop w:val="0"/>
          <w:marBottom w:val="0"/>
          <w:divBdr>
            <w:top w:val="none" w:sz="0" w:space="0" w:color="auto"/>
            <w:left w:val="none" w:sz="0" w:space="0" w:color="auto"/>
            <w:bottom w:val="none" w:sz="0" w:space="0" w:color="auto"/>
            <w:right w:val="none" w:sz="0" w:space="0" w:color="auto"/>
          </w:divBdr>
        </w:div>
        <w:div w:id="544801041">
          <w:marLeft w:val="0"/>
          <w:marRight w:val="0"/>
          <w:marTop w:val="0"/>
          <w:marBottom w:val="0"/>
          <w:divBdr>
            <w:top w:val="none" w:sz="0" w:space="0" w:color="auto"/>
            <w:left w:val="none" w:sz="0" w:space="0" w:color="auto"/>
            <w:bottom w:val="none" w:sz="0" w:space="0" w:color="auto"/>
            <w:right w:val="none" w:sz="0" w:space="0" w:color="auto"/>
          </w:divBdr>
        </w:div>
        <w:div w:id="660354701">
          <w:marLeft w:val="0"/>
          <w:marRight w:val="0"/>
          <w:marTop w:val="0"/>
          <w:marBottom w:val="0"/>
          <w:divBdr>
            <w:top w:val="none" w:sz="0" w:space="0" w:color="auto"/>
            <w:left w:val="none" w:sz="0" w:space="0" w:color="auto"/>
            <w:bottom w:val="none" w:sz="0" w:space="0" w:color="auto"/>
            <w:right w:val="none" w:sz="0" w:space="0" w:color="auto"/>
          </w:divBdr>
        </w:div>
        <w:div w:id="1052270614">
          <w:marLeft w:val="0"/>
          <w:marRight w:val="0"/>
          <w:marTop w:val="0"/>
          <w:marBottom w:val="0"/>
          <w:divBdr>
            <w:top w:val="none" w:sz="0" w:space="0" w:color="auto"/>
            <w:left w:val="none" w:sz="0" w:space="0" w:color="auto"/>
            <w:bottom w:val="none" w:sz="0" w:space="0" w:color="auto"/>
            <w:right w:val="none" w:sz="0" w:space="0" w:color="auto"/>
          </w:divBdr>
        </w:div>
        <w:div w:id="1159732089">
          <w:marLeft w:val="0"/>
          <w:marRight w:val="0"/>
          <w:marTop w:val="0"/>
          <w:marBottom w:val="0"/>
          <w:divBdr>
            <w:top w:val="none" w:sz="0" w:space="0" w:color="auto"/>
            <w:left w:val="none" w:sz="0" w:space="0" w:color="auto"/>
            <w:bottom w:val="none" w:sz="0" w:space="0" w:color="auto"/>
            <w:right w:val="none" w:sz="0" w:space="0" w:color="auto"/>
          </w:divBdr>
        </w:div>
        <w:div w:id="1174996546">
          <w:marLeft w:val="0"/>
          <w:marRight w:val="0"/>
          <w:marTop w:val="0"/>
          <w:marBottom w:val="0"/>
          <w:divBdr>
            <w:top w:val="none" w:sz="0" w:space="0" w:color="auto"/>
            <w:left w:val="none" w:sz="0" w:space="0" w:color="auto"/>
            <w:bottom w:val="none" w:sz="0" w:space="0" w:color="auto"/>
            <w:right w:val="none" w:sz="0" w:space="0" w:color="auto"/>
          </w:divBdr>
        </w:div>
        <w:div w:id="1216939628">
          <w:marLeft w:val="0"/>
          <w:marRight w:val="0"/>
          <w:marTop w:val="0"/>
          <w:marBottom w:val="0"/>
          <w:divBdr>
            <w:top w:val="none" w:sz="0" w:space="0" w:color="auto"/>
            <w:left w:val="none" w:sz="0" w:space="0" w:color="auto"/>
            <w:bottom w:val="none" w:sz="0" w:space="0" w:color="auto"/>
            <w:right w:val="none" w:sz="0" w:space="0" w:color="auto"/>
          </w:divBdr>
        </w:div>
        <w:div w:id="1463303895">
          <w:marLeft w:val="0"/>
          <w:marRight w:val="0"/>
          <w:marTop w:val="0"/>
          <w:marBottom w:val="0"/>
          <w:divBdr>
            <w:top w:val="none" w:sz="0" w:space="0" w:color="auto"/>
            <w:left w:val="none" w:sz="0" w:space="0" w:color="auto"/>
            <w:bottom w:val="none" w:sz="0" w:space="0" w:color="auto"/>
            <w:right w:val="none" w:sz="0" w:space="0" w:color="auto"/>
          </w:divBdr>
        </w:div>
        <w:div w:id="1568225568">
          <w:marLeft w:val="0"/>
          <w:marRight w:val="0"/>
          <w:marTop w:val="0"/>
          <w:marBottom w:val="0"/>
          <w:divBdr>
            <w:top w:val="none" w:sz="0" w:space="0" w:color="auto"/>
            <w:left w:val="none" w:sz="0" w:space="0" w:color="auto"/>
            <w:bottom w:val="none" w:sz="0" w:space="0" w:color="auto"/>
            <w:right w:val="none" w:sz="0" w:space="0" w:color="auto"/>
          </w:divBdr>
        </w:div>
        <w:div w:id="1694767476">
          <w:marLeft w:val="0"/>
          <w:marRight w:val="0"/>
          <w:marTop w:val="0"/>
          <w:marBottom w:val="0"/>
          <w:divBdr>
            <w:top w:val="none" w:sz="0" w:space="0" w:color="auto"/>
            <w:left w:val="none" w:sz="0" w:space="0" w:color="auto"/>
            <w:bottom w:val="none" w:sz="0" w:space="0" w:color="auto"/>
            <w:right w:val="none" w:sz="0" w:space="0" w:color="auto"/>
          </w:divBdr>
        </w:div>
        <w:div w:id="1942880603">
          <w:marLeft w:val="0"/>
          <w:marRight w:val="0"/>
          <w:marTop w:val="0"/>
          <w:marBottom w:val="0"/>
          <w:divBdr>
            <w:top w:val="none" w:sz="0" w:space="0" w:color="auto"/>
            <w:left w:val="none" w:sz="0" w:space="0" w:color="auto"/>
            <w:bottom w:val="none" w:sz="0" w:space="0" w:color="auto"/>
            <w:right w:val="none" w:sz="0" w:space="0" w:color="auto"/>
          </w:divBdr>
        </w:div>
      </w:divsChild>
    </w:div>
    <w:div w:id="1521893372">
      <w:bodyDiv w:val="1"/>
      <w:marLeft w:val="0"/>
      <w:marRight w:val="0"/>
      <w:marTop w:val="0"/>
      <w:marBottom w:val="0"/>
      <w:divBdr>
        <w:top w:val="none" w:sz="0" w:space="0" w:color="auto"/>
        <w:left w:val="none" w:sz="0" w:space="0" w:color="auto"/>
        <w:bottom w:val="none" w:sz="0" w:space="0" w:color="auto"/>
        <w:right w:val="none" w:sz="0" w:space="0" w:color="auto"/>
      </w:divBdr>
    </w:div>
    <w:div w:id="1637568049">
      <w:bodyDiv w:val="1"/>
      <w:marLeft w:val="0"/>
      <w:marRight w:val="0"/>
      <w:marTop w:val="0"/>
      <w:marBottom w:val="0"/>
      <w:divBdr>
        <w:top w:val="none" w:sz="0" w:space="0" w:color="auto"/>
        <w:left w:val="none" w:sz="0" w:space="0" w:color="auto"/>
        <w:bottom w:val="none" w:sz="0" w:space="0" w:color="auto"/>
        <w:right w:val="none" w:sz="0" w:space="0" w:color="auto"/>
      </w:divBdr>
      <w:divsChild>
        <w:div w:id="1406755352">
          <w:marLeft w:val="0"/>
          <w:marRight w:val="0"/>
          <w:marTop w:val="0"/>
          <w:marBottom w:val="0"/>
          <w:divBdr>
            <w:top w:val="none" w:sz="0" w:space="0" w:color="auto"/>
            <w:left w:val="none" w:sz="0" w:space="0" w:color="auto"/>
            <w:bottom w:val="none" w:sz="0" w:space="0" w:color="auto"/>
            <w:right w:val="none" w:sz="0" w:space="0" w:color="auto"/>
          </w:divBdr>
        </w:div>
        <w:div w:id="1522746375">
          <w:marLeft w:val="0"/>
          <w:marRight w:val="0"/>
          <w:marTop w:val="0"/>
          <w:marBottom w:val="0"/>
          <w:divBdr>
            <w:top w:val="none" w:sz="0" w:space="0" w:color="auto"/>
            <w:left w:val="none" w:sz="0" w:space="0" w:color="auto"/>
            <w:bottom w:val="none" w:sz="0" w:space="0" w:color="auto"/>
            <w:right w:val="none" w:sz="0" w:space="0" w:color="auto"/>
          </w:divBdr>
        </w:div>
        <w:div w:id="1580673156">
          <w:marLeft w:val="0"/>
          <w:marRight w:val="0"/>
          <w:marTop w:val="0"/>
          <w:marBottom w:val="0"/>
          <w:divBdr>
            <w:top w:val="none" w:sz="0" w:space="0" w:color="auto"/>
            <w:left w:val="none" w:sz="0" w:space="0" w:color="auto"/>
            <w:bottom w:val="none" w:sz="0" w:space="0" w:color="auto"/>
            <w:right w:val="none" w:sz="0" w:space="0" w:color="auto"/>
          </w:divBdr>
        </w:div>
      </w:divsChild>
    </w:div>
    <w:div w:id="1928538323">
      <w:bodyDiv w:val="1"/>
      <w:marLeft w:val="0"/>
      <w:marRight w:val="0"/>
      <w:marTop w:val="0"/>
      <w:marBottom w:val="0"/>
      <w:divBdr>
        <w:top w:val="none" w:sz="0" w:space="0" w:color="auto"/>
        <w:left w:val="none" w:sz="0" w:space="0" w:color="auto"/>
        <w:bottom w:val="none" w:sz="0" w:space="0" w:color="auto"/>
        <w:right w:val="none" w:sz="0" w:space="0" w:color="auto"/>
      </w:divBdr>
      <w:divsChild>
        <w:div w:id="51194179">
          <w:marLeft w:val="0"/>
          <w:marRight w:val="0"/>
          <w:marTop w:val="0"/>
          <w:marBottom w:val="0"/>
          <w:divBdr>
            <w:top w:val="none" w:sz="0" w:space="0" w:color="auto"/>
            <w:left w:val="none" w:sz="0" w:space="0" w:color="auto"/>
            <w:bottom w:val="none" w:sz="0" w:space="0" w:color="auto"/>
            <w:right w:val="none" w:sz="0" w:space="0" w:color="auto"/>
          </w:divBdr>
        </w:div>
        <w:div w:id="319583727">
          <w:marLeft w:val="0"/>
          <w:marRight w:val="0"/>
          <w:marTop w:val="0"/>
          <w:marBottom w:val="0"/>
          <w:divBdr>
            <w:top w:val="none" w:sz="0" w:space="0" w:color="auto"/>
            <w:left w:val="none" w:sz="0" w:space="0" w:color="auto"/>
            <w:bottom w:val="none" w:sz="0" w:space="0" w:color="auto"/>
            <w:right w:val="none" w:sz="0" w:space="0" w:color="auto"/>
          </w:divBdr>
        </w:div>
        <w:div w:id="498424233">
          <w:marLeft w:val="0"/>
          <w:marRight w:val="0"/>
          <w:marTop w:val="0"/>
          <w:marBottom w:val="0"/>
          <w:divBdr>
            <w:top w:val="none" w:sz="0" w:space="0" w:color="auto"/>
            <w:left w:val="none" w:sz="0" w:space="0" w:color="auto"/>
            <w:bottom w:val="none" w:sz="0" w:space="0" w:color="auto"/>
            <w:right w:val="none" w:sz="0" w:space="0" w:color="auto"/>
          </w:divBdr>
        </w:div>
        <w:div w:id="656688600">
          <w:marLeft w:val="0"/>
          <w:marRight w:val="0"/>
          <w:marTop w:val="0"/>
          <w:marBottom w:val="0"/>
          <w:divBdr>
            <w:top w:val="none" w:sz="0" w:space="0" w:color="auto"/>
            <w:left w:val="none" w:sz="0" w:space="0" w:color="auto"/>
            <w:bottom w:val="none" w:sz="0" w:space="0" w:color="auto"/>
            <w:right w:val="none" w:sz="0" w:space="0" w:color="auto"/>
          </w:divBdr>
        </w:div>
        <w:div w:id="849560207">
          <w:marLeft w:val="0"/>
          <w:marRight w:val="0"/>
          <w:marTop w:val="0"/>
          <w:marBottom w:val="0"/>
          <w:divBdr>
            <w:top w:val="none" w:sz="0" w:space="0" w:color="auto"/>
            <w:left w:val="none" w:sz="0" w:space="0" w:color="auto"/>
            <w:bottom w:val="none" w:sz="0" w:space="0" w:color="auto"/>
            <w:right w:val="none" w:sz="0" w:space="0" w:color="auto"/>
          </w:divBdr>
        </w:div>
        <w:div w:id="851913305">
          <w:marLeft w:val="0"/>
          <w:marRight w:val="0"/>
          <w:marTop w:val="0"/>
          <w:marBottom w:val="0"/>
          <w:divBdr>
            <w:top w:val="none" w:sz="0" w:space="0" w:color="auto"/>
            <w:left w:val="none" w:sz="0" w:space="0" w:color="auto"/>
            <w:bottom w:val="none" w:sz="0" w:space="0" w:color="auto"/>
            <w:right w:val="none" w:sz="0" w:space="0" w:color="auto"/>
          </w:divBdr>
        </w:div>
        <w:div w:id="900673595">
          <w:marLeft w:val="0"/>
          <w:marRight w:val="0"/>
          <w:marTop w:val="0"/>
          <w:marBottom w:val="0"/>
          <w:divBdr>
            <w:top w:val="none" w:sz="0" w:space="0" w:color="auto"/>
            <w:left w:val="none" w:sz="0" w:space="0" w:color="auto"/>
            <w:bottom w:val="none" w:sz="0" w:space="0" w:color="auto"/>
            <w:right w:val="none" w:sz="0" w:space="0" w:color="auto"/>
          </w:divBdr>
        </w:div>
        <w:div w:id="1249728357">
          <w:marLeft w:val="0"/>
          <w:marRight w:val="0"/>
          <w:marTop w:val="0"/>
          <w:marBottom w:val="0"/>
          <w:divBdr>
            <w:top w:val="none" w:sz="0" w:space="0" w:color="auto"/>
            <w:left w:val="none" w:sz="0" w:space="0" w:color="auto"/>
            <w:bottom w:val="none" w:sz="0" w:space="0" w:color="auto"/>
            <w:right w:val="none" w:sz="0" w:space="0" w:color="auto"/>
          </w:divBdr>
        </w:div>
        <w:div w:id="1368986457">
          <w:marLeft w:val="0"/>
          <w:marRight w:val="0"/>
          <w:marTop w:val="0"/>
          <w:marBottom w:val="0"/>
          <w:divBdr>
            <w:top w:val="none" w:sz="0" w:space="0" w:color="auto"/>
            <w:left w:val="none" w:sz="0" w:space="0" w:color="auto"/>
            <w:bottom w:val="none" w:sz="0" w:space="0" w:color="auto"/>
            <w:right w:val="none" w:sz="0" w:space="0" w:color="auto"/>
          </w:divBdr>
        </w:div>
        <w:div w:id="1436630318">
          <w:marLeft w:val="0"/>
          <w:marRight w:val="0"/>
          <w:marTop w:val="0"/>
          <w:marBottom w:val="0"/>
          <w:divBdr>
            <w:top w:val="none" w:sz="0" w:space="0" w:color="auto"/>
            <w:left w:val="none" w:sz="0" w:space="0" w:color="auto"/>
            <w:bottom w:val="none" w:sz="0" w:space="0" w:color="auto"/>
            <w:right w:val="none" w:sz="0" w:space="0" w:color="auto"/>
          </w:divBdr>
        </w:div>
        <w:div w:id="1443107696">
          <w:marLeft w:val="0"/>
          <w:marRight w:val="0"/>
          <w:marTop w:val="0"/>
          <w:marBottom w:val="0"/>
          <w:divBdr>
            <w:top w:val="none" w:sz="0" w:space="0" w:color="auto"/>
            <w:left w:val="none" w:sz="0" w:space="0" w:color="auto"/>
            <w:bottom w:val="none" w:sz="0" w:space="0" w:color="auto"/>
            <w:right w:val="none" w:sz="0" w:space="0" w:color="auto"/>
          </w:divBdr>
        </w:div>
        <w:div w:id="1752388158">
          <w:marLeft w:val="0"/>
          <w:marRight w:val="0"/>
          <w:marTop w:val="0"/>
          <w:marBottom w:val="0"/>
          <w:divBdr>
            <w:top w:val="none" w:sz="0" w:space="0" w:color="auto"/>
            <w:left w:val="none" w:sz="0" w:space="0" w:color="auto"/>
            <w:bottom w:val="none" w:sz="0" w:space="0" w:color="auto"/>
            <w:right w:val="none" w:sz="0" w:space="0" w:color="auto"/>
          </w:divBdr>
        </w:div>
        <w:div w:id="1785734504">
          <w:marLeft w:val="0"/>
          <w:marRight w:val="0"/>
          <w:marTop w:val="0"/>
          <w:marBottom w:val="0"/>
          <w:divBdr>
            <w:top w:val="none" w:sz="0" w:space="0" w:color="auto"/>
            <w:left w:val="none" w:sz="0" w:space="0" w:color="auto"/>
            <w:bottom w:val="none" w:sz="0" w:space="0" w:color="auto"/>
            <w:right w:val="none" w:sz="0" w:space="0" w:color="auto"/>
          </w:divBdr>
        </w:div>
        <w:div w:id="1892185652">
          <w:marLeft w:val="0"/>
          <w:marRight w:val="0"/>
          <w:marTop w:val="0"/>
          <w:marBottom w:val="0"/>
          <w:divBdr>
            <w:top w:val="none" w:sz="0" w:space="0" w:color="auto"/>
            <w:left w:val="none" w:sz="0" w:space="0" w:color="auto"/>
            <w:bottom w:val="none" w:sz="0" w:space="0" w:color="auto"/>
            <w:right w:val="none" w:sz="0" w:space="0" w:color="auto"/>
          </w:divBdr>
        </w:div>
        <w:div w:id="2084863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5792263-42aa-43d7-b6bd-adfef99281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8E33AD242963498FF5386CA8F85E12" ma:contentTypeVersion="13" ma:contentTypeDescription="Create a new document." ma:contentTypeScope="" ma:versionID="739da2a99956f9286b9ea22aa6be3e75">
  <xsd:schema xmlns:xsd="http://www.w3.org/2001/XMLSchema" xmlns:xs="http://www.w3.org/2001/XMLSchema" xmlns:p="http://schemas.microsoft.com/office/2006/metadata/properties" xmlns:ns3="75792263-42aa-43d7-b6bd-adfef9928112" xmlns:ns4="043a9081-1601-4c6c-9a49-2cb9d2634e56" targetNamespace="http://schemas.microsoft.com/office/2006/metadata/properties" ma:root="true" ma:fieldsID="816140c237d352194ffd0112d2fc9dcc" ns3:_="" ns4:_="">
    <xsd:import namespace="75792263-42aa-43d7-b6bd-adfef9928112"/>
    <xsd:import namespace="043a9081-1601-4c6c-9a49-2cb9d2634e5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92263-42aa-43d7-b6bd-adfef992811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a9081-1601-4c6c-9a49-2cb9d2634e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F9170-1D00-4BA9-9CD6-DDB08AEBC17D}">
  <ds:schemaRefs>
    <ds:schemaRef ds:uri="http://schemas.microsoft.com/sharepoint/v3/contenttype/forms"/>
  </ds:schemaRefs>
</ds:datastoreItem>
</file>

<file path=customXml/itemProps2.xml><?xml version="1.0" encoding="utf-8"?>
<ds:datastoreItem xmlns:ds="http://schemas.openxmlformats.org/officeDocument/2006/customXml" ds:itemID="{10BBE99B-D5B7-4A35-9996-D3513A307534}">
  <ds:schemaRefs>
    <ds:schemaRef ds:uri="http://schemas.microsoft.com/office/2006/metadata/properties"/>
    <ds:schemaRef ds:uri="http://schemas.microsoft.com/office/infopath/2007/PartnerControls"/>
    <ds:schemaRef ds:uri="75792263-42aa-43d7-b6bd-adfef9928112"/>
  </ds:schemaRefs>
</ds:datastoreItem>
</file>

<file path=customXml/itemProps3.xml><?xml version="1.0" encoding="utf-8"?>
<ds:datastoreItem xmlns:ds="http://schemas.openxmlformats.org/officeDocument/2006/customXml" ds:itemID="{3B036CD9-B93D-4221-B144-2C95F409C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92263-42aa-43d7-b6bd-adfef9928112"/>
    <ds:schemaRef ds:uri="043a9081-1601-4c6c-9a49-2cb9d2634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859</Words>
  <Characters>4897</Characters>
  <Application>Microsoft Office Word</Application>
  <DocSecurity>4</DocSecurity>
  <Lines>40</Lines>
  <Paragraphs>11</Paragraphs>
  <ScaleCrop>false</ScaleCrop>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Steele | Oxford City FC</dc:creator>
  <cp:keywords/>
  <dc:description/>
  <cp:lastModifiedBy>Louise Merritt | Ignite Sport UK</cp:lastModifiedBy>
  <cp:revision>13</cp:revision>
  <cp:lastPrinted>2024-07-30T20:09:00Z</cp:lastPrinted>
  <dcterms:created xsi:type="dcterms:W3CDTF">2024-10-09T23:19:00Z</dcterms:created>
  <dcterms:modified xsi:type="dcterms:W3CDTF">2024-10-12T15:05:00Z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0x010100E28E33AD242963498FF5386CA8F85E12</vt:lpwstr>
  </property>
</Properties>
</file>